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rPr>
          <w:rFonts w:hint="eastAsia" w:ascii="仿宋_GB2312" w:hAnsi="黑体" w:eastAsia="仿宋_GB2312" w:cs="宋体"/>
          <w:b/>
          <w:color w:val="333333"/>
          <w:kern w:val="0"/>
          <w:sz w:val="32"/>
          <w:szCs w:val="32"/>
          <w:lang w:eastAsia="zh-CN"/>
        </w:rPr>
      </w:pPr>
      <w:r>
        <w:rPr>
          <w:rFonts w:hint="eastAsia" w:ascii="仿宋_GB2312" w:hAnsi="黑体" w:eastAsia="仿宋_GB2312" w:cs="宋体"/>
          <w:b/>
          <w:color w:val="333333"/>
          <w:kern w:val="0"/>
          <w:sz w:val="32"/>
          <w:szCs w:val="32"/>
        </w:rPr>
        <w:t>附件</w:t>
      </w:r>
      <w:r>
        <w:rPr>
          <w:rFonts w:hint="eastAsia" w:ascii="仿宋_GB2312" w:hAnsi="黑体" w:eastAsia="仿宋_GB2312" w:cs="宋体"/>
          <w:b/>
          <w:color w:val="333333"/>
          <w:kern w:val="0"/>
          <w:sz w:val="32"/>
          <w:szCs w:val="32"/>
          <w:lang w:val="en-US" w:eastAsia="zh-CN"/>
        </w:rPr>
        <w:t>2</w:t>
      </w:r>
    </w:p>
    <w:p>
      <w:pPr>
        <w:widowControl/>
        <w:spacing w:line="540" w:lineRule="exact"/>
        <w:jc w:val="both"/>
        <w:rPr>
          <w:rFonts w:hint="eastAsia" w:ascii="黑体" w:hAnsi="黑体" w:eastAsia="黑体" w:cs="宋体"/>
          <w:color w:val="333333"/>
          <w:kern w:val="0"/>
          <w:sz w:val="36"/>
          <w:szCs w:val="36"/>
        </w:rPr>
      </w:pPr>
    </w:p>
    <w:p>
      <w:pPr>
        <w:widowControl/>
        <w:spacing w:line="540" w:lineRule="exact"/>
        <w:jc w:val="center"/>
        <w:rPr>
          <w:rFonts w:hint="eastAsia" w:ascii="方正小标宋简体" w:hAnsi="黑体" w:eastAsia="方正小标宋简体" w:cs="宋体"/>
          <w:b/>
          <w:bCs/>
          <w:kern w:val="0"/>
          <w:sz w:val="44"/>
          <w:szCs w:val="44"/>
        </w:rPr>
      </w:pPr>
      <w:r>
        <w:rPr>
          <w:rFonts w:hint="eastAsia" w:ascii="方正小标宋简体" w:hAnsi="黑体" w:eastAsia="方正小标宋简体" w:cs="宋体"/>
          <w:color w:val="333333"/>
          <w:kern w:val="0"/>
          <w:sz w:val="44"/>
          <w:szCs w:val="44"/>
        </w:rPr>
        <w:t>课程安排及授课教师简介</w:t>
      </w:r>
    </w:p>
    <w:p>
      <w:pPr>
        <w:widowControl/>
        <w:spacing w:line="540" w:lineRule="exact"/>
        <w:jc w:val="left"/>
        <w:rPr>
          <w:rFonts w:ascii="宋体" w:hAnsi="宋体" w:eastAsia="宋体" w:cs="宋体"/>
          <w:b/>
          <w:bCs/>
          <w:kern w:val="0"/>
          <w:sz w:val="30"/>
          <w:szCs w:val="30"/>
        </w:rPr>
      </w:pP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1.课程名称：什么是科学</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主讲老师：</w:t>
      </w:r>
      <w:r>
        <w:rPr>
          <w:rFonts w:ascii="宋体" w:hAnsi="宋体" w:eastAsia="宋体" w:cs="宋体"/>
          <w:kern w:val="0"/>
          <w:sz w:val="30"/>
          <w:szCs w:val="30"/>
        </w:rPr>
        <w:t>清华大学</w:t>
      </w:r>
      <w:r>
        <w:rPr>
          <w:rFonts w:hint="eastAsia" w:ascii="宋体" w:hAnsi="宋体" w:eastAsia="宋体" w:cs="宋体"/>
          <w:kern w:val="0"/>
          <w:sz w:val="30"/>
          <w:szCs w:val="30"/>
        </w:rPr>
        <w:t xml:space="preserve"> </w:t>
      </w:r>
      <w:r>
        <w:rPr>
          <w:rFonts w:ascii="宋体" w:hAnsi="宋体" w:eastAsia="宋体" w:cs="宋体"/>
          <w:kern w:val="0"/>
          <w:sz w:val="30"/>
          <w:szCs w:val="30"/>
        </w:rPr>
        <w:t>吴国盛教授</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授课时间：</w:t>
      </w:r>
      <w:r>
        <w:rPr>
          <w:rFonts w:ascii="宋体" w:hAnsi="宋体" w:eastAsia="宋体" w:cs="宋体"/>
          <w:kern w:val="0"/>
          <w:sz w:val="30"/>
          <w:szCs w:val="30"/>
        </w:rPr>
        <w:t>2022年7月11日—13日，共计18学时</w:t>
      </w:r>
      <w:r>
        <w:rPr>
          <w:rFonts w:hint="eastAsia" w:ascii="宋体" w:hAnsi="宋体" w:eastAsia="宋体" w:cs="宋体"/>
          <w:kern w:val="0"/>
          <w:sz w:val="30"/>
          <w:szCs w:val="30"/>
        </w:rPr>
        <w:t>，1学分</w:t>
      </w:r>
    </w:p>
    <w:p>
      <w:pPr>
        <w:widowControl/>
        <w:spacing w:line="540" w:lineRule="exact"/>
        <w:jc w:val="left"/>
        <w:rPr>
          <w:rFonts w:ascii="宋体" w:hAnsi="宋体" w:eastAsia="宋体" w:cs="宋体"/>
          <w:kern w:val="0"/>
          <w:sz w:val="30"/>
          <w:szCs w:val="30"/>
        </w:rPr>
      </w:pPr>
      <w:r>
        <w:rPr>
          <w:rFonts w:ascii="宋体" w:hAnsi="宋体" w:eastAsia="宋体" w:cs="宋体"/>
          <w:kern w:val="0"/>
          <w:sz w:val="30"/>
          <w:szCs w:val="30"/>
        </w:rPr>
        <w:t>上午1—3节，8:30—11:15；</w:t>
      </w:r>
    </w:p>
    <w:p>
      <w:pPr>
        <w:widowControl/>
        <w:spacing w:line="540" w:lineRule="exact"/>
        <w:jc w:val="left"/>
        <w:rPr>
          <w:rFonts w:ascii="宋体" w:hAnsi="宋体" w:eastAsia="宋体" w:cs="宋体"/>
          <w:kern w:val="0"/>
          <w:sz w:val="30"/>
          <w:szCs w:val="30"/>
        </w:rPr>
      </w:pPr>
      <w:r>
        <w:rPr>
          <w:rFonts w:ascii="宋体" w:hAnsi="宋体" w:eastAsia="宋体" w:cs="宋体"/>
          <w:kern w:val="0"/>
          <w:sz w:val="30"/>
          <w:szCs w:val="30"/>
        </w:rPr>
        <w:t>晚上9—11节，19:00—21:35</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授课地点：</w:t>
      </w:r>
      <w:r>
        <w:rPr>
          <w:rFonts w:ascii="宋体" w:hAnsi="宋体" w:eastAsia="宋体" w:cs="宋体"/>
          <w:kern w:val="0"/>
          <w:sz w:val="30"/>
          <w:szCs w:val="30"/>
        </w:rPr>
        <w:t>榆中校区第二教学楼A311</w:t>
      </w:r>
    </w:p>
    <w:p>
      <w:pPr>
        <w:widowControl/>
        <w:spacing w:line="540" w:lineRule="exact"/>
        <w:jc w:val="left"/>
        <w:rPr>
          <w:rFonts w:ascii="宋体" w:hAnsi="宋体" w:eastAsia="宋体" w:cs="宋体"/>
          <w:b/>
          <w:bCs/>
          <w:kern w:val="0"/>
          <w:sz w:val="30"/>
          <w:szCs w:val="30"/>
        </w:rPr>
      </w:pPr>
      <w:r>
        <w:rPr>
          <w:rFonts w:hint="eastAsia" w:ascii="宋体" w:hAnsi="宋体" w:eastAsia="宋体" w:cs="宋体"/>
          <w:b/>
          <w:bCs/>
          <w:kern w:val="0"/>
          <w:sz w:val="30"/>
          <w:szCs w:val="30"/>
        </w:rPr>
        <w:t>课程摘要：</w:t>
      </w:r>
    </w:p>
    <w:p>
      <w:pPr>
        <w:widowControl/>
        <w:spacing w:line="540" w:lineRule="exact"/>
        <w:ind w:firstLine="480"/>
        <w:jc w:val="left"/>
        <w:rPr>
          <w:rFonts w:hint="default" w:ascii="宋体" w:hAnsi="宋体" w:eastAsia="宋体" w:cs="宋体"/>
          <w:kern w:val="0"/>
          <w:sz w:val="30"/>
          <w:szCs w:val="30"/>
        </w:rPr>
      </w:pPr>
      <w:r>
        <w:rPr>
          <w:rFonts w:hint="default" w:ascii="宋体" w:hAnsi="宋体" w:eastAsia="宋体" w:cs="宋体"/>
          <w:kern w:val="0"/>
          <w:sz w:val="30"/>
          <w:szCs w:val="30"/>
        </w:rPr>
        <w:t>本课程用六讲时间追溯科学的来龙去脉，从历史的角度回答“什么是科学”的问题。本课程将从分析现代中国人“科技不分”“以技代科”的误解开始，指出技术是普遍的人类文化现象，而科学只出现在特定的文化之中。科学根源于希腊人对于自由人性的追求，因而是一种十分罕见的文化现象；现代科学起源于希腊科学的复兴以及基督教的内在思想运动，对力量的追求、对自然的控制和征服成为现代科学的主导动机。在数理实验科学的意义上，中国古代并无科学；在博物学的意义上，中国古代有独特而且强大的科学传统。</w:t>
      </w:r>
    </w:p>
    <w:p>
      <w:pPr>
        <w:widowControl/>
        <w:spacing w:line="540" w:lineRule="exact"/>
        <w:ind w:firstLine="480"/>
        <w:jc w:val="left"/>
        <w:rPr>
          <w:rFonts w:ascii="宋体" w:hAnsi="宋体" w:eastAsia="宋体" w:cs="宋体"/>
          <w:kern w:val="0"/>
          <w:sz w:val="30"/>
          <w:szCs w:val="30"/>
        </w:rPr>
      </w:pPr>
      <w:r>
        <w:rPr>
          <w:rFonts w:hint="default" w:ascii="宋体" w:hAnsi="宋体" w:eastAsia="宋体" w:cs="宋体"/>
          <w:kern w:val="0"/>
          <w:sz w:val="30"/>
          <w:szCs w:val="30"/>
        </w:rPr>
        <w:t>第1讲 希腊科学溯源之一</w:t>
      </w:r>
    </w:p>
    <w:p>
      <w:pPr>
        <w:widowControl/>
        <w:spacing w:line="540" w:lineRule="exact"/>
        <w:ind w:firstLine="480"/>
        <w:jc w:val="left"/>
        <w:rPr>
          <w:rFonts w:ascii="宋体" w:hAnsi="宋体" w:eastAsia="宋体" w:cs="宋体"/>
          <w:kern w:val="0"/>
          <w:sz w:val="30"/>
          <w:szCs w:val="30"/>
        </w:rPr>
      </w:pPr>
      <w:r>
        <w:rPr>
          <w:rFonts w:hint="default" w:ascii="宋体" w:hAnsi="宋体" w:eastAsia="宋体" w:cs="宋体"/>
          <w:kern w:val="0"/>
          <w:sz w:val="30"/>
          <w:szCs w:val="30"/>
        </w:rPr>
        <w:t>第2讲 希腊科学溯源之二</w:t>
      </w:r>
    </w:p>
    <w:p>
      <w:pPr>
        <w:widowControl/>
        <w:spacing w:line="540" w:lineRule="exact"/>
        <w:ind w:firstLine="480"/>
        <w:jc w:val="left"/>
        <w:rPr>
          <w:rFonts w:ascii="宋体" w:hAnsi="宋体" w:eastAsia="宋体" w:cs="宋体"/>
          <w:kern w:val="0"/>
          <w:sz w:val="30"/>
          <w:szCs w:val="30"/>
        </w:rPr>
      </w:pPr>
      <w:r>
        <w:rPr>
          <w:rFonts w:hint="default" w:ascii="宋体" w:hAnsi="宋体" w:eastAsia="宋体" w:cs="宋体"/>
          <w:kern w:val="0"/>
          <w:sz w:val="30"/>
          <w:szCs w:val="30"/>
        </w:rPr>
        <w:t>第3讲 现代科学溯源之一</w:t>
      </w:r>
    </w:p>
    <w:p>
      <w:pPr>
        <w:widowControl/>
        <w:spacing w:line="540" w:lineRule="exact"/>
        <w:ind w:firstLine="480"/>
        <w:jc w:val="left"/>
        <w:rPr>
          <w:rFonts w:ascii="宋体" w:hAnsi="宋体" w:eastAsia="宋体" w:cs="宋体"/>
          <w:kern w:val="0"/>
          <w:sz w:val="30"/>
          <w:szCs w:val="30"/>
        </w:rPr>
      </w:pPr>
      <w:r>
        <w:rPr>
          <w:rFonts w:hint="default" w:ascii="宋体" w:hAnsi="宋体" w:eastAsia="宋体" w:cs="宋体"/>
          <w:kern w:val="0"/>
          <w:sz w:val="30"/>
          <w:szCs w:val="30"/>
        </w:rPr>
        <w:t>第4讲 现代科学溯源之二</w:t>
      </w:r>
    </w:p>
    <w:p>
      <w:pPr>
        <w:widowControl/>
        <w:spacing w:line="540" w:lineRule="exact"/>
        <w:ind w:firstLine="480"/>
        <w:jc w:val="left"/>
        <w:rPr>
          <w:rFonts w:ascii="宋体" w:hAnsi="宋体" w:eastAsia="宋体" w:cs="宋体"/>
          <w:kern w:val="0"/>
          <w:sz w:val="30"/>
          <w:szCs w:val="30"/>
        </w:rPr>
      </w:pPr>
      <w:r>
        <w:rPr>
          <w:rFonts w:hint="default" w:ascii="宋体" w:hAnsi="宋体" w:eastAsia="宋体" w:cs="宋体"/>
          <w:kern w:val="0"/>
          <w:sz w:val="30"/>
          <w:szCs w:val="30"/>
        </w:rPr>
        <w:t>第5讲 博物学：另类科学传统</w:t>
      </w:r>
    </w:p>
    <w:p>
      <w:pPr>
        <w:widowControl/>
        <w:spacing w:line="540" w:lineRule="exact"/>
        <w:ind w:firstLine="480"/>
        <w:jc w:val="left"/>
        <w:rPr>
          <w:rFonts w:ascii="宋体" w:hAnsi="宋体" w:eastAsia="宋体" w:cs="宋体"/>
          <w:b/>
          <w:bCs/>
          <w:kern w:val="0"/>
          <w:sz w:val="30"/>
          <w:szCs w:val="30"/>
        </w:rPr>
      </w:pPr>
      <w:r>
        <w:rPr>
          <w:rFonts w:hint="default" w:ascii="宋体" w:hAnsi="宋体" w:eastAsia="宋体" w:cs="宋体"/>
          <w:kern w:val="0"/>
          <w:sz w:val="30"/>
          <w:szCs w:val="30"/>
        </w:rPr>
        <w:t>第6讲 中国古代的科学</w:t>
      </w:r>
    </w:p>
    <w:p>
      <w:pPr>
        <w:widowControl/>
        <w:spacing w:line="540" w:lineRule="exact"/>
        <w:ind w:firstLine="0"/>
        <w:jc w:val="left"/>
        <w:rPr>
          <w:rFonts w:hint="eastAsia" w:ascii="宋体" w:hAnsi="宋体" w:eastAsia="宋体" w:cs="宋体"/>
          <w:kern w:val="0"/>
          <w:sz w:val="30"/>
          <w:szCs w:val="30"/>
          <w:lang w:eastAsia="zh-CN"/>
        </w:rPr>
      </w:pPr>
      <w:r>
        <w:rPr>
          <w:rFonts w:ascii="宋体" w:hAnsi="宋体" w:eastAsia="宋体" w:cs="宋体"/>
          <w:b/>
          <w:bCs/>
          <w:kern w:val="0"/>
          <w:sz w:val="30"/>
          <w:szCs w:val="30"/>
        </w:rPr>
        <w:t>主讲老师简介：</w:t>
      </w:r>
    </w:p>
    <w:p>
      <w:pPr>
        <w:widowControl/>
        <w:spacing w:line="540" w:lineRule="exact"/>
        <w:ind w:firstLine="480"/>
        <w:jc w:val="left"/>
        <w:rPr>
          <w:rFonts w:ascii="宋体" w:hAnsi="宋体" w:eastAsia="宋体" w:cs="宋体"/>
          <w:kern w:val="0"/>
          <w:sz w:val="30"/>
          <w:szCs w:val="30"/>
        </w:rPr>
      </w:pPr>
      <w:r>
        <w:rPr>
          <w:rFonts w:ascii="宋体" w:hAnsi="宋体" w:eastAsia="宋体" w:cs="宋体"/>
          <w:kern w:val="0"/>
          <w:sz w:val="30"/>
          <w:szCs w:val="30"/>
        </w:rPr>
        <w:t>吴国盛，清华大学教授，博士生导师。北京大学理学学士（1983）、哲学硕士（1986），中国社会科学院哲学博士（1998）。现任清华大学人文学院长聘教授、科学史系系主任。兼任国务院学位委员会科技史学科评议组成员、中国自然辩证法研究会科学传播与科学教育专业委员会主任。曾任第七、八届中国科学技术史学会副理事长、北京大学科学史与科学哲学研究中心主任。1999年获第六届“中国青年科技奖”，2002年获教育部“高校优秀青年教师奖”，2004年获政府特殊津贴，2019年被增选为国际科学史研究院通讯院士。出版有《科学的历程》《什么是科学》《时间的观念》等。</w:t>
      </w:r>
    </w:p>
    <w:p>
      <w:pPr>
        <w:widowControl/>
        <w:spacing w:line="540" w:lineRule="exact"/>
        <w:jc w:val="left"/>
        <w:rPr>
          <w:rFonts w:ascii="宋体" w:hAnsi="宋体" w:eastAsia="宋体" w:cs="宋体"/>
          <w:kern w:val="0"/>
          <w:sz w:val="30"/>
          <w:szCs w:val="30"/>
        </w:rPr>
      </w:pP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2.课程名称：知觉、心灵和艺术</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主讲老师：</w:t>
      </w:r>
      <w:r>
        <w:rPr>
          <w:rFonts w:ascii="宋体" w:hAnsi="宋体" w:eastAsia="宋体" w:cs="宋体"/>
          <w:kern w:val="0"/>
          <w:sz w:val="30"/>
          <w:szCs w:val="30"/>
        </w:rPr>
        <w:t>中国人民大学</w:t>
      </w:r>
      <w:r>
        <w:rPr>
          <w:rFonts w:hint="eastAsia" w:ascii="宋体" w:hAnsi="宋体" w:eastAsia="宋体" w:cs="宋体"/>
          <w:kern w:val="0"/>
          <w:sz w:val="30"/>
          <w:szCs w:val="30"/>
        </w:rPr>
        <w:t xml:space="preserve"> </w:t>
      </w:r>
      <w:r>
        <w:rPr>
          <w:rFonts w:ascii="宋体" w:hAnsi="宋体" w:eastAsia="宋体" w:cs="宋体"/>
          <w:kern w:val="0"/>
          <w:sz w:val="30"/>
          <w:szCs w:val="30"/>
        </w:rPr>
        <w:t>朱锐教授</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授课时间：</w:t>
      </w:r>
      <w:r>
        <w:rPr>
          <w:rFonts w:ascii="宋体" w:hAnsi="宋体" w:eastAsia="宋体" w:cs="宋体"/>
          <w:kern w:val="0"/>
          <w:sz w:val="30"/>
          <w:szCs w:val="30"/>
        </w:rPr>
        <w:t>2022年7月14日—16日，共计18学时</w:t>
      </w:r>
      <w:r>
        <w:rPr>
          <w:rFonts w:hint="eastAsia" w:ascii="宋体" w:hAnsi="宋体" w:eastAsia="宋体" w:cs="宋体"/>
          <w:kern w:val="0"/>
          <w:sz w:val="30"/>
          <w:szCs w:val="30"/>
        </w:rPr>
        <w:t>，1学分</w:t>
      </w:r>
    </w:p>
    <w:p>
      <w:pPr>
        <w:widowControl/>
        <w:spacing w:line="540" w:lineRule="exact"/>
        <w:jc w:val="left"/>
        <w:rPr>
          <w:rFonts w:ascii="宋体" w:hAnsi="宋体" w:eastAsia="宋体" w:cs="宋体"/>
          <w:kern w:val="0"/>
          <w:sz w:val="30"/>
          <w:szCs w:val="30"/>
        </w:rPr>
      </w:pPr>
      <w:r>
        <w:rPr>
          <w:rFonts w:ascii="宋体" w:hAnsi="宋体" w:eastAsia="宋体" w:cs="宋体"/>
          <w:kern w:val="0"/>
          <w:sz w:val="30"/>
          <w:szCs w:val="30"/>
        </w:rPr>
        <w:t>上午1—3节，8:30—11:15；</w:t>
      </w:r>
    </w:p>
    <w:p>
      <w:pPr>
        <w:widowControl/>
        <w:spacing w:line="540" w:lineRule="exact"/>
        <w:jc w:val="left"/>
        <w:rPr>
          <w:rFonts w:ascii="宋体" w:hAnsi="宋体" w:eastAsia="宋体" w:cs="宋体"/>
          <w:kern w:val="0"/>
          <w:sz w:val="30"/>
          <w:szCs w:val="30"/>
        </w:rPr>
      </w:pPr>
      <w:r>
        <w:rPr>
          <w:rFonts w:ascii="宋体" w:hAnsi="宋体" w:eastAsia="宋体" w:cs="宋体"/>
          <w:kern w:val="0"/>
          <w:sz w:val="30"/>
          <w:szCs w:val="30"/>
        </w:rPr>
        <w:t>下午5—7节，14:30—17:15</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授课地点：</w:t>
      </w:r>
      <w:r>
        <w:rPr>
          <w:rFonts w:ascii="宋体" w:hAnsi="宋体" w:eastAsia="宋体" w:cs="宋体"/>
          <w:kern w:val="0"/>
          <w:sz w:val="30"/>
          <w:szCs w:val="30"/>
        </w:rPr>
        <w:t>榆中校区第二教学楼A310</w:t>
      </w:r>
    </w:p>
    <w:p>
      <w:pPr>
        <w:widowControl/>
        <w:spacing w:line="540" w:lineRule="exact"/>
        <w:jc w:val="left"/>
        <w:rPr>
          <w:rFonts w:ascii="宋体" w:hAnsi="宋体" w:eastAsia="宋体" w:cs="宋体"/>
          <w:b/>
          <w:bCs/>
          <w:kern w:val="0"/>
          <w:sz w:val="30"/>
          <w:szCs w:val="30"/>
        </w:rPr>
      </w:pPr>
      <w:r>
        <w:rPr>
          <w:rFonts w:ascii="宋体" w:hAnsi="宋体" w:eastAsia="宋体" w:cs="宋体"/>
          <w:b/>
          <w:bCs/>
          <w:kern w:val="0"/>
          <w:sz w:val="30"/>
          <w:szCs w:val="30"/>
        </w:rPr>
        <w:t>课程摘要</w:t>
      </w:r>
      <w:r>
        <w:rPr>
          <w:rFonts w:hint="eastAsia" w:ascii="宋体" w:hAnsi="宋体" w:eastAsia="宋体" w:cs="宋体"/>
          <w:b/>
          <w:bCs/>
          <w:kern w:val="0"/>
          <w:sz w:val="30"/>
          <w:szCs w:val="30"/>
        </w:rPr>
        <w:t>：</w:t>
      </w:r>
    </w:p>
    <w:p>
      <w:pPr>
        <w:widowControl/>
        <w:spacing w:line="540" w:lineRule="exact"/>
        <w:ind w:firstLine="480"/>
        <w:jc w:val="left"/>
        <w:rPr>
          <w:rFonts w:ascii="宋体" w:hAnsi="宋体" w:eastAsia="宋体" w:cs="宋体"/>
          <w:kern w:val="0"/>
          <w:sz w:val="30"/>
          <w:szCs w:val="30"/>
        </w:rPr>
      </w:pPr>
      <w:r>
        <w:rPr>
          <w:rFonts w:hint="eastAsia" w:ascii="宋体" w:hAnsi="宋体" w:eastAsia="宋体" w:cs="宋体"/>
          <w:b w:val="0"/>
          <w:kern w:val="0"/>
          <w:sz w:val="30"/>
          <w:szCs w:val="30"/>
          <w:lang w:val="en-US" w:eastAsia="zh-CN"/>
        </w:rPr>
        <w:t>本课程</w:t>
      </w:r>
      <w:r>
        <w:rPr>
          <w:rFonts w:hint="eastAsia" w:ascii="宋体" w:hAnsi="宋体" w:eastAsia="宋体" w:cs="宋体"/>
          <w:kern w:val="0"/>
          <w:sz w:val="30"/>
          <w:szCs w:val="30"/>
        </w:rPr>
        <w:t>介绍主要有关知觉和意识的理论，如吉布森的直接知觉论和生态知觉论，格里高利的假设知觉论，瑟斯的有控幻觉知觉论、巴兹的全局工作场意识论，佟农尼的信息整合意识论等等，并结合相关艺术案例来说明人类的观察习惯和类型以及背后所揭示的时空意识。</w:t>
      </w:r>
    </w:p>
    <w:p>
      <w:pPr>
        <w:widowControl/>
        <w:spacing w:line="540" w:lineRule="exact"/>
        <w:ind w:firstLine="0"/>
        <w:jc w:val="left"/>
        <w:rPr>
          <w:rFonts w:hint="eastAsia" w:ascii="宋体" w:hAnsi="宋体" w:eastAsia="宋体" w:cs="宋体"/>
          <w:kern w:val="0"/>
          <w:sz w:val="30"/>
          <w:szCs w:val="30"/>
          <w:lang w:eastAsia="zh-CN"/>
        </w:rPr>
      </w:pPr>
      <w:r>
        <w:rPr>
          <w:rFonts w:ascii="宋体" w:hAnsi="宋体" w:eastAsia="宋体" w:cs="宋体"/>
          <w:b/>
          <w:bCs/>
          <w:kern w:val="0"/>
          <w:sz w:val="30"/>
          <w:szCs w:val="30"/>
        </w:rPr>
        <w:t>主讲老师简介：</w:t>
      </w:r>
    </w:p>
    <w:p>
      <w:pPr>
        <w:widowControl/>
        <w:spacing w:line="540" w:lineRule="exact"/>
        <w:ind w:firstLine="480"/>
        <w:jc w:val="left"/>
        <w:rPr>
          <w:rFonts w:ascii="宋体" w:hAnsi="宋体" w:eastAsia="宋体" w:cs="宋体"/>
          <w:kern w:val="0"/>
          <w:sz w:val="30"/>
          <w:szCs w:val="30"/>
        </w:rPr>
      </w:pPr>
      <w:r>
        <w:rPr>
          <w:rFonts w:ascii="宋体" w:hAnsi="宋体" w:eastAsia="宋体" w:cs="宋体"/>
          <w:kern w:val="0"/>
          <w:sz w:val="30"/>
          <w:szCs w:val="30"/>
        </w:rPr>
        <w:t>朱锐</w:t>
      </w:r>
      <w:r>
        <w:rPr>
          <w:rFonts w:hint="eastAsia" w:ascii="宋体" w:hAnsi="宋体" w:eastAsia="宋体" w:cs="宋体"/>
          <w:kern w:val="0"/>
          <w:sz w:val="30"/>
          <w:szCs w:val="30"/>
          <w:lang w:eastAsia="zh-CN"/>
        </w:rPr>
        <w:t>，</w:t>
      </w:r>
      <w:r>
        <w:rPr>
          <w:rFonts w:ascii="宋体" w:hAnsi="宋体" w:eastAsia="宋体" w:cs="宋体"/>
          <w:kern w:val="0"/>
          <w:sz w:val="30"/>
          <w:szCs w:val="30"/>
        </w:rPr>
        <w:t>兰州大学萃英讲席教授，中国人民大学哲学院杰出学者特聘教授，美国德州州立大学客座教授。研究领域包括神经和心灵哲学、神经美学、柏拉图、比较哲学。曾担任深圳大学特聘教授，美国森林湖文理学院哲学系终身教授、神经学系兼职教授，美国德克萨斯州州立大学助理教授，北京大学助理教授。在美国从事学术研究近三十年后于2018年正式回国。致力于推广交叉科学包括神经美学的发展。</w:t>
      </w:r>
    </w:p>
    <w:p>
      <w:pPr>
        <w:widowControl/>
        <w:spacing w:line="540" w:lineRule="exact"/>
        <w:ind w:firstLine="480"/>
        <w:jc w:val="left"/>
        <w:rPr>
          <w:rFonts w:ascii="宋体" w:hAnsi="宋体" w:eastAsia="宋体" w:cs="宋体"/>
          <w:kern w:val="0"/>
          <w:sz w:val="30"/>
          <w:szCs w:val="30"/>
        </w:rPr>
      </w:pPr>
    </w:p>
    <w:p>
      <w:pPr>
        <w:widowControl/>
        <w:spacing w:line="540" w:lineRule="exact"/>
        <w:jc w:val="left"/>
        <w:rPr>
          <w:rFonts w:ascii="宋体" w:hAnsi="宋体" w:eastAsia="宋体" w:cs="宋体"/>
          <w:b/>
          <w:bCs/>
          <w:kern w:val="0"/>
          <w:sz w:val="30"/>
          <w:szCs w:val="30"/>
        </w:rPr>
      </w:pPr>
      <w:r>
        <w:rPr>
          <w:rFonts w:ascii="宋体" w:hAnsi="宋体" w:eastAsia="宋体" w:cs="宋体"/>
          <w:b/>
          <w:bCs/>
          <w:kern w:val="0"/>
          <w:sz w:val="30"/>
          <w:szCs w:val="30"/>
        </w:rPr>
        <w:t>3.课程名称：</w:t>
      </w:r>
      <w:bookmarkStart w:id="0" w:name="_GoBack"/>
      <w:r>
        <w:rPr>
          <w:rFonts w:hint="eastAsia" w:ascii="宋体" w:hAnsi="宋体" w:eastAsia="宋体" w:cs="宋体"/>
          <w:b/>
          <w:bCs/>
          <w:kern w:val="0"/>
          <w:sz w:val="30"/>
          <w:szCs w:val="30"/>
        </w:rPr>
        <w:t>微分</w:t>
      </w:r>
      <w:bookmarkEnd w:id="0"/>
      <w:r>
        <w:rPr>
          <w:rFonts w:hint="eastAsia" w:ascii="宋体" w:hAnsi="宋体" w:eastAsia="宋体" w:cs="宋体"/>
          <w:b/>
          <w:bCs/>
          <w:kern w:val="0"/>
          <w:sz w:val="30"/>
          <w:szCs w:val="30"/>
        </w:rPr>
        <w:t>流</w:t>
      </w:r>
      <w:r>
        <w:rPr>
          <w:rFonts w:hint="eastAsia" w:ascii="宋体" w:hAnsi="宋体" w:eastAsia="宋体" w:cs="宋体"/>
          <w:b/>
          <w:bCs/>
          <w:kern w:val="0"/>
          <w:sz w:val="30"/>
          <w:szCs w:val="30"/>
          <w:lang w:val="en-US" w:eastAsia="zh-CN"/>
        </w:rPr>
        <w:t>形</w:t>
      </w:r>
      <w:r>
        <w:rPr>
          <w:rFonts w:hint="eastAsia" w:ascii="宋体" w:hAnsi="宋体" w:eastAsia="宋体" w:cs="宋体"/>
          <w:b/>
          <w:bCs/>
          <w:kern w:val="0"/>
          <w:sz w:val="30"/>
          <w:szCs w:val="30"/>
        </w:rPr>
        <w:t>论</w:t>
      </w:r>
    </w:p>
    <w:p>
      <w:pPr>
        <w:widowControl/>
        <w:spacing w:line="540" w:lineRule="exact"/>
        <w:jc w:val="left"/>
        <w:rPr>
          <w:rFonts w:ascii="宋体" w:hAnsi="宋体" w:eastAsia="宋体" w:cs="宋体"/>
          <w:kern w:val="0"/>
          <w:sz w:val="30"/>
          <w:szCs w:val="30"/>
        </w:rPr>
      </w:pPr>
      <w:r>
        <w:rPr>
          <w:rFonts w:hint="eastAsia" w:ascii="宋体" w:hAnsi="宋体" w:eastAsia="宋体" w:cs="宋体"/>
          <w:b/>
          <w:kern w:val="0"/>
          <w:sz w:val="30"/>
          <w:szCs w:val="30"/>
        </w:rPr>
        <w:t>主讲教师：</w:t>
      </w:r>
      <w:r>
        <w:rPr>
          <w:rFonts w:hint="eastAsia" w:ascii="宋体" w:hAnsi="宋体" w:eastAsia="宋体" w:cs="宋体"/>
          <w:b w:val="0"/>
          <w:bCs/>
          <w:kern w:val="0"/>
          <w:sz w:val="30"/>
          <w:szCs w:val="30"/>
        </w:rPr>
        <w:t>复旦大学</w:t>
      </w:r>
      <w:r>
        <w:rPr>
          <w:rFonts w:hint="eastAsia" w:ascii="宋体" w:hAnsi="宋体" w:eastAsia="宋体" w:cs="宋体"/>
          <w:b w:val="0"/>
          <w:bCs/>
          <w:kern w:val="0"/>
          <w:sz w:val="30"/>
          <w:szCs w:val="30"/>
          <w:lang w:val="en-US" w:eastAsia="zh-CN"/>
        </w:rPr>
        <w:t xml:space="preserve"> </w:t>
      </w:r>
      <w:r>
        <w:rPr>
          <w:rFonts w:hint="eastAsia" w:ascii="宋体" w:hAnsi="宋体" w:eastAsia="宋体" w:cs="宋体"/>
          <w:b w:val="0"/>
          <w:bCs/>
          <w:kern w:val="0"/>
          <w:sz w:val="30"/>
          <w:szCs w:val="30"/>
        </w:rPr>
        <w:t>王</w:t>
      </w:r>
      <w:r>
        <w:rPr>
          <w:rFonts w:hint="eastAsia" w:ascii="宋体" w:hAnsi="宋体" w:eastAsia="宋体" w:cs="宋体"/>
          <w:kern w:val="0"/>
          <w:sz w:val="30"/>
          <w:szCs w:val="30"/>
        </w:rPr>
        <w:t>志张教授</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授课时间：</w:t>
      </w:r>
      <w:r>
        <w:rPr>
          <w:rFonts w:ascii="宋体" w:hAnsi="宋体" w:eastAsia="宋体" w:cs="宋体"/>
          <w:kern w:val="0"/>
          <w:sz w:val="30"/>
          <w:szCs w:val="30"/>
        </w:rPr>
        <w:t>2022年7</w:t>
      </w:r>
      <w:r>
        <w:rPr>
          <w:rFonts w:hint="eastAsia" w:ascii="宋体" w:hAnsi="宋体" w:eastAsia="宋体" w:cs="宋体"/>
          <w:kern w:val="0"/>
          <w:sz w:val="30"/>
          <w:szCs w:val="30"/>
        </w:rPr>
        <w:t>月</w:t>
      </w:r>
      <w:r>
        <w:rPr>
          <w:rFonts w:ascii="宋体" w:hAnsi="宋体" w:eastAsia="宋体" w:cs="宋体"/>
          <w:kern w:val="0"/>
          <w:sz w:val="30"/>
          <w:szCs w:val="30"/>
        </w:rPr>
        <w:t>26日—29日，共计16学时</w:t>
      </w:r>
      <w:r>
        <w:rPr>
          <w:rFonts w:hint="eastAsia" w:ascii="宋体" w:hAnsi="宋体" w:eastAsia="宋体" w:cs="宋体"/>
          <w:kern w:val="0"/>
          <w:sz w:val="30"/>
          <w:szCs w:val="30"/>
        </w:rPr>
        <w:t>，1学分</w:t>
      </w:r>
    </w:p>
    <w:p>
      <w:pPr>
        <w:spacing w:line="540" w:lineRule="exact"/>
        <w:rPr>
          <w:sz w:val="30"/>
          <w:szCs w:val="30"/>
        </w:rPr>
      </w:pPr>
      <w:r>
        <w:rPr>
          <w:sz w:val="30"/>
          <w:szCs w:val="30"/>
        </w:rPr>
        <w:t>上午</w:t>
      </w:r>
      <w:r>
        <w:rPr>
          <w:rFonts w:hint="eastAsia"/>
          <w:sz w:val="30"/>
          <w:szCs w:val="30"/>
        </w:rPr>
        <w:t>3—4节，1</w:t>
      </w:r>
      <w:r>
        <w:rPr>
          <w:sz w:val="30"/>
          <w:szCs w:val="30"/>
        </w:rPr>
        <w:t>0</w:t>
      </w:r>
      <w:r>
        <w:rPr>
          <w:rFonts w:hint="eastAsia"/>
          <w:sz w:val="30"/>
          <w:szCs w:val="30"/>
        </w:rPr>
        <w:t>:3</w:t>
      </w:r>
      <w:r>
        <w:rPr>
          <w:sz w:val="30"/>
          <w:szCs w:val="30"/>
        </w:rPr>
        <w:t>0</w:t>
      </w:r>
      <w:r>
        <w:rPr>
          <w:rFonts w:hint="eastAsia"/>
          <w:sz w:val="30"/>
          <w:szCs w:val="30"/>
        </w:rPr>
        <w:t>-</w:t>
      </w:r>
      <w:r>
        <w:rPr>
          <w:sz w:val="30"/>
          <w:szCs w:val="30"/>
        </w:rPr>
        <w:t>12</w:t>
      </w:r>
      <w:r>
        <w:rPr>
          <w:rFonts w:hint="eastAsia"/>
          <w:sz w:val="30"/>
          <w:szCs w:val="30"/>
        </w:rPr>
        <w:t>:1</w:t>
      </w:r>
      <w:r>
        <w:rPr>
          <w:sz w:val="30"/>
          <w:szCs w:val="30"/>
        </w:rPr>
        <w:t>0</w:t>
      </w:r>
    </w:p>
    <w:p>
      <w:pPr>
        <w:spacing w:line="540" w:lineRule="exact"/>
        <w:rPr>
          <w:sz w:val="30"/>
          <w:szCs w:val="30"/>
        </w:rPr>
      </w:pPr>
      <w:r>
        <w:rPr>
          <w:sz w:val="30"/>
          <w:szCs w:val="30"/>
        </w:rPr>
        <w:t>下午</w:t>
      </w:r>
      <w:r>
        <w:rPr>
          <w:rFonts w:hint="eastAsia"/>
          <w:sz w:val="30"/>
          <w:szCs w:val="30"/>
        </w:rPr>
        <w:t>7—8节，1</w:t>
      </w:r>
      <w:r>
        <w:rPr>
          <w:sz w:val="30"/>
          <w:szCs w:val="30"/>
        </w:rPr>
        <w:t>6</w:t>
      </w:r>
      <w:r>
        <w:rPr>
          <w:rFonts w:hint="eastAsia"/>
          <w:sz w:val="30"/>
          <w:szCs w:val="30"/>
        </w:rPr>
        <w:t>:3</w:t>
      </w:r>
      <w:r>
        <w:rPr>
          <w:sz w:val="30"/>
          <w:szCs w:val="30"/>
        </w:rPr>
        <w:t>0</w:t>
      </w:r>
      <w:r>
        <w:rPr>
          <w:rFonts w:hint="eastAsia"/>
          <w:sz w:val="30"/>
          <w:szCs w:val="30"/>
        </w:rPr>
        <w:t>—1</w:t>
      </w:r>
      <w:r>
        <w:rPr>
          <w:sz w:val="30"/>
          <w:szCs w:val="30"/>
        </w:rPr>
        <w:t>8</w:t>
      </w:r>
      <w:r>
        <w:rPr>
          <w:rFonts w:hint="eastAsia"/>
          <w:sz w:val="30"/>
          <w:szCs w:val="30"/>
        </w:rPr>
        <w:t>:1</w:t>
      </w:r>
      <w:r>
        <w:rPr>
          <w:sz w:val="30"/>
          <w:szCs w:val="30"/>
        </w:rPr>
        <w:t>0</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授课地点：</w:t>
      </w:r>
      <w:r>
        <w:rPr>
          <w:rFonts w:ascii="宋体" w:hAnsi="宋体" w:eastAsia="宋体" w:cs="宋体"/>
          <w:kern w:val="0"/>
          <w:sz w:val="30"/>
          <w:szCs w:val="30"/>
        </w:rPr>
        <w:t>榆中校区第二教学楼A309</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b/>
          <w:kern w:val="0"/>
          <w:sz w:val="30"/>
          <w:szCs w:val="30"/>
        </w:rPr>
      </w:pPr>
      <w:r>
        <w:rPr>
          <w:rFonts w:ascii="宋体" w:hAnsi="宋体" w:eastAsia="宋体" w:cs="宋体"/>
          <w:b/>
          <w:kern w:val="0"/>
          <w:sz w:val="30"/>
          <w:szCs w:val="30"/>
        </w:rPr>
        <w:t>课程摘要：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ascii="宋体" w:hAnsi="宋体" w:eastAsia="宋体" w:cs="宋体"/>
          <w:kern w:val="0"/>
          <w:sz w:val="30"/>
          <w:szCs w:val="30"/>
        </w:rPr>
      </w:pPr>
      <w:r>
        <w:rPr>
          <w:rFonts w:hint="eastAsia" w:ascii="宋体" w:hAnsi="宋体" w:eastAsia="宋体" w:cs="宋体"/>
          <w:b w:val="0"/>
          <w:kern w:val="0"/>
          <w:sz w:val="30"/>
          <w:szCs w:val="30"/>
          <w:lang w:val="en-US" w:eastAsia="zh-CN"/>
        </w:rPr>
        <w:t>本课程</w:t>
      </w:r>
      <w:r>
        <w:rPr>
          <w:rFonts w:ascii="宋体" w:hAnsi="宋体" w:eastAsia="宋体" w:cs="宋体"/>
          <w:kern w:val="0"/>
          <w:sz w:val="30"/>
          <w:szCs w:val="30"/>
        </w:rPr>
        <w:t>内容包括：微分流形，代数簇和解析簇的概念；向量丛和切向量丛；向量场和丛的截面；De Rham 上同调和拓扑同调简介；Stokes公式和 De Rham 定理的证明；层的概念。通过本课程，认识微分流形和簇的概念，熟悉向量丛的概念和运算，知道向量场的代数结构，对层的概念有初步认识。熟悉由微分形式构造的经典上同调--De Rham 上同调和Dolbeault 上同调，认识它们与拓扑同调论的关系，熟悉Stokes定理及其证明，了解De Rham定理的证明。</w:t>
      </w:r>
    </w:p>
    <w:p>
      <w:pPr>
        <w:widowControl/>
        <w:spacing w:line="540" w:lineRule="exact"/>
        <w:ind w:firstLine="0" w:firstLineChars="0"/>
        <w:jc w:val="left"/>
        <w:rPr>
          <w:rFonts w:ascii="宋体" w:hAnsi="宋体" w:eastAsia="宋体" w:cs="宋体"/>
          <w:kern w:val="0"/>
          <w:sz w:val="30"/>
          <w:szCs w:val="30"/>
        </w:rPr>
      </w:pPr>
      <w:r>
        <w:rPr>
          <w:rFonts w:ascii="宋体" w:hAnsi="宋体" w:eastAsia="宋体" w:cs="宋体"/>
          <w:b/>
          <w:kern w:val="0"/>
          <w:sz w:val="30"/>
          <w:szCs w:val="30"/>
        </w:rPr>
        <w:t>主讲老师简介：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ascii="宋体" w:hAnsi="宋体" w:eastAsia="宋体" w:cs="宋体"/>
          <w:kern w:val="0"/>
          <w:sz w:val="30"/>
          <w:szCs w:val="30"/>
        </w:rPr>
      </w:pPr>
      <w:r>
        <w:rPr>
          <w:rFonts w:ascii="宋体" w:hAnsi="宋体" w:eastAsia="宋体" w:cs="宋体"/>
          <w:kern w:val="0"/>
          <w:sz w:val="30"/>
          <w:szCs w:val="30"/>
        </w:rPr>
        <w:t>王志张，复旦大学数学科学学院教授，博导。主要从事完全非线性椭圆方程及其几何应用方面的研究工作。在Hessian 方程全局曲率估计，warped 空间的Weyl 问题，Minkowski 空间中预定曲率方程问题上有深入研究和重要结果。在Comm.Pure.Appl.Math., J.Diff.Geom., Amer.J.Math., J.Eur.Math.Soc ., Math.Ann.等国际期刊发表论文。主持国家自然科学基金面上项目，上海市项目，参与国家自然科学基金重点专项项目。</w:t>
      </w:r>
    </w:p>
    <w:p>
      <w:pPr>
        <w:widowControl/>
        <w:spacing w:line="540" w:lineRule="exact"/>
        <w:jc w:val="left"/>
        <w:rPr>
          <w:rFonts w:ascii="宋体" w:hAnsi="宋体" w:eastAsia="宋体" w:cs="宋体"/>
          <w:kern w:val="0"/>
          <w:sz w:val="30"/>
          <w:szCs w:val="30"/>
        </w:rPr>
      </w:pPr>
    </w:p>
    <w:p>
      <w:pPr>
        <w:widowControl/>
        <w:spacing w:line="540" w:lineRule="exact"/>
        <w:jc w:val="left"/>
        <w:rPr>
          <w:rFonts w:ascii="宋体" w:hAnsi="宋体" w:eastAsia="宋体" w:cs="宋体"/>
          <w:b/>
          <w:bCs/>
          <w:kern w:val="0"/>
          <w:sz w:val="30"/>
          <w:szCs w:val="30"/>
        </w:rPr>
      </w:pPr>
      <w:r>
        <w:rPr>
          <w:rFonts w:hint="eastAsia" w:ascii="宋体" w:hAnsi="宋体" w:eastAsia="宋体" w:cs="宋体"/>
          <w:b/>
          <w:bCs/>
          <w:kern w:val="0"/>
          <w:sz w:val="30"/>
          <w:szCs w:val="30"/>
        </w:rPr>
        <w:t>4</w:t>
      </w:r>
      <w:r>
        <w:rPr>
          <w:rFonts w:ascii="宋体" w:hAnsi="宋体" w:eastAsia="宋体" w:cs="宋体"/>
          <w:b/>
          <w:bCs/>
          <w:kern w:val="0"/>
          <w:sz w:val="30"/>
          <w:szCs w:val="30"/>
        </w:rPr>
        <w:t>.课程名称</w:t>
      </w:r>
      <w:r>
        <w:rPr>
          <w:rFonts w:hint="eastAsia" w:ascii="宋体" w:hAnsi="宋体" w:eastAsia="宋体" w:cs="宋体"/>
          <w:b/>
          <w:bCs/>
          <w:kern w:val="0"/>
          <w:sz w:val="30"/>
          <w:szCs w:val="30"/>
        </w:rPr>
        <w:t>：现代合成化学基础</w:t>
      </w:r>
    </w:p>
    <w:p>
      <w:pPr>
        <w:widowControl/>
        <w:spacing w:line="540" w:lineRule="exact"/>
        <w:jc w:val="left"/>
        <w:rPr>
          <w:rFonts w:ascii="宋体" w:hAnsi="宋体" w:eastAsia="宋体" w:cs="宋体"/>
          <w:kern w:val="0"/>
          <w:sz w:val="30"/>
          <w:szCs w:val="30"/>
        </w:rPr>
      </w:pPr>
      <w:r>
        <w:rPr>
          <w:rFonts w:hint="eastAsia" w:ascii="宋体" w:hAnsi="宋体" w:eastAsia="宋体" w:cs="宋体"/>
          <w:b/>
          <w:kern w:val="0"/>
          <w:sz w:val="30"/>
          <w:szCs w:val="30"/>
        </w:rPr>
        <w:t>主讲教师：</w:t>
      </w:r>
      <w:r>
        <w:rPr>
          <w:rFonts w:hint="eastAsia" w:ascii="宋体" w:hAnsi="宋体" w:eastAsia="宋体" w:cs="宋体"/>
          <w:kern w:val="0"/>
          <w:sz w:val="30"/>
          <w:szCs w:val="30"/>
        </w:rPr>
        <w:t>复旦大学 施章杰教授</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授课时间：</w:t>
      </w:r>
      <w:r>
        <w:rPr>
          <w:rFonts w:ascii="宋体" w:hAnsi="宋体" w:eastAsia="宋体" w:cs="宋体"/>
          <w:kern w:val="0"/>
          <w:sz w:val="30"/>
          <w:szCs w:val="30"/>
        </w:rPr>
        <w:t>2022年7</w:t>
      </w:r>
      <w:r>
        <w:rPr>
          <w:rFonts w:hint="eastAsia" w:ascii="宋体" w:hAnsi="宋体" w:eastAsia="宋体" w:cs="宋体"/>
          <w:kern w:val="0"/>
          <w:sz w:val="30"/>
          <w:szCs w:val="30"/>
        </w:rPr>
        <w:t>月</w:t>
      </w:r>
      <w:r>
        <w:rPr>
          <w:rFonts w:ascii="宋体" w:hAnsi="宋体" w:eastAsia="宋体" w:cs="宋体"/>
          <w:kern w:val="0"/>
          <w:sz w:val="30"/>
          <w:szCs w:val="30"/>
        </w:rPr>
        <w:t>27日—29日，共计18学时</w:t>
      </w:r>
      <w:r>
        <w:rPr>
          <w:rFonts w:hint="eastAsia" w:ascii="宋体" w:hAnsi="宋体" w:eastAsia="宋体" w:cs="宋体"/>
          <w:kern w:val="0"/>
          <w:sz w:val="30"/>
          <w:szCs w:val="30"/>
        </w:rPr>
        <w:t xml:space="preserve">，1学分 </w:t>
      </w:r>
    </w:p>
    <w:p>
      <w:pPr>
        <w:widowControl/>
        <w:spacing w:line="540" w:lineRule="exact"/>
        <w:jc w:val="left"/>
        <w:rPr>
          <w:rFonts w:ascii="宋体" w:hAnsi="宋体" w:eastAsia="宋体" w:cs="宋体"/>
          <w:kern w:val="0"/>
          <w:sz w:val="30"/>
          <w:szCs w:val="30"/>
        </w:rPr>
      </w:pPr>
      <w:r>
        <w:rPr>
          <w:rFonts w:ascii="宋体" w:hAnsi="宋体" w:eastAsia="宋体" w:cs="宋体"/>
          <w:kern w:val="0"/>
          <w:sz w:val="30"/>
          <w:szCs w:val="30"/>
        </w:rPr>
        <w:t>上午1—3节，8:30—11:15；</w:t>
      </w:r>
    </w:p>
    <w:p>
      <w:pPr>
        <w:widowControl/>
        <w:spacing w:line="540" w:lineRule="exact"/>
        <w:jc w:val="left"/>
        <w:rPr>
          <w:rFonts w:ascii="宋体" w:hAnsi="宋体" w:eastAsia="宋体" w:cs="宋体"/>
          <w:kern w:val="0"/>
          <w:sz w:val="30"/>
          <w:szCs w:val="30"/>
        </w:rPr>
      </w:pPr>
      <w:r>
        <w:rPr>
          <w:rFonts w:hint="eastAsia" w:ascii="宋体" w:hAnsi="宋体" w:eastAsia="宋体" w:cs="宋体"/>
          <w:kern w:val="0"/>
          <w:sz w:val="30"/>
          <w:szCs w:val="30"/>
        </w:rPr>
        <w:t>下午</w:t>
      </w:r>
      <w:r>
        <w:rPr>
          <w:rFonts w:ascii="宋体" w:hAnsi="宋体" w:eastAsia="宋体" w:cs="宋体"/>
          <w:kern w:val="0"/>
          <w:sz w:val="30"/>
          <w:szCs w:val="30"/>
        </w:rPr>
        <w:t>5—7节，14:30—17</w:t>
      </w:r>
      <w:r>
        <w:rPr>
          <w:rFonts w:hint="eastAsia" w:ascii="宋体" w:hAnsi="宋体" w:eastAsia="宋体" w:cs="宋体"/>
          <w:kern w:val="0"/>
          <w:sz w:val="30"/>
          <w:szCs w:val="30"/>
        </w:rPr>
        <w:t>:1</w:t>
      </w:r>
      <w:r>
        <w:rPr>
          <w:rFonts w:ascii="宋体" w:hAnsi="宋体" w:eastAsia="宋体" w:cs="宋体"/>
          <w:kern w:val="0"/>
          <w:sz w:val="30"/>
          <w:szCs w:val="30"/>
        </w:rPr>
        <w:t>0</w:t>
      </w:r>
    </w:p>
    <w:p>
      <w:pPr>
        <w:widowControl/>
        <w:spacing w:line="540" w:lineRule="exact"/>
        <w:jc w:val="left"/>
        <w:rPr>
          <w:rFonts w:ascii="宋体" w:hAnsi="宋体" w:eastAsia="宋体" w:cs="宋体"/>
          <w:kern w:val="0"/>
          <w:sz w:val="30"/>
          <w:szCs w:val="30"/>
        </w:rPr>
      </w:pPr>
      <w:r>
        <w:rPr>
          <w:rFonts w:ascii="宋体" w:hAnsi="宋体" w:eastAsia="宋体" w:cs="宋体"/>
          <w:b/>
          <w:bCs/>
          <w:kern w:val="0"/>
          <w:sz w:val="30"/>
          <w:szCs w:val="30"/>
        </w:rPr>
        <w:t>授课地点：</w:t>
      </w:r>
      <w:r>
        <w:rPr>
          <w:rFonts w:ascii="宋体" w:hAnsi="宋体" w:eastAsia="宋体" w:cs="宋体"/>
          <w:kern w:val="0"/>
          <w:sz w:val="30"/>
          <w:szCs w:val="30"/>
        </w:rPr>
        <w:t>榆中校区第二教学楼A307</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b/>
          <w:kern w:val="0"/>
          <w:sz w:val="30"/>
          <w:szCs w:val="30"/>
        </w:rPr>
      </w:pPr>
      <w:r>
        <w:rPr>
          <w:rFonts w:ascii="宋体" w:hAnsi="宋体" w:eastAsia="宋体" w:cs="宋体"/>
          <w:b/>
          <w:kern w:val="0"/>
          <w:sz w:val="30"/>
          <w:szCs w:val="30"/>
        </w:rPr>
        <w:t>课程摘要：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0" w:firstLineChars="200"/>
        <w:jc w:val="left"/>
        <w:rPr>
          <w:rFonts w:ascii="宋体" w:hAnsi="宋体" w:eastAsia="宋体" w:cs="宋体"/>
          <w:b w:val="0"/>
          <w:kern w:val="0"/>
          <w:sz w:val="30"/>
          <w:szCs w:val="30"/>
        </w:rPr>
      </w:pPr>
      <w:r>
        <w:rPr>
          <w:rFonts w:hint="eastAsia" w:ascii="宋体" w:hAnsi="宋体" w:eastAsia="宋体" w:cs="宋体"/>
          <w:b w:val="0"/>
          <w:kern w:val="0"/>
          <w:sz w:val="30"/>
          <w:szCs w:val="30"/>
          <w:lang w:val="en-US" w:eastAsia="zh-CN"/>
        </w:rPr>
        <w:t>本课程</w:t>
      </w:r>
      <w:r>
        <w:rPr>
          <w:rFonts w:hint="default" w:ascii="宋体" w:hAnsi="宋体" w:eastAsia="宋体" w:cs="宋体"/>
          <w:b w:val="0"/>
          <w:kern w:val="0"/>
          <w:sz w:val="30"/>
          <w:szCs w:val="30"/>
        </w:rPr>
        <w:t>是综合《金属有机化学》和《高等有机化学》中的基本理论，结合现代有机合成化学的发展现状和趋势行成的一门新的课程，将主要介绍金属有机化学的基本知识和基元反应以及高等有机化学中的理论体系，并将二者融汇贯通，解释现代合成化学中反应性和选择性及反应路径，探索合成化学的奥秘。</w:t>
      </w:r>
    </w:p>
    <w:p>
      <w:pPr>
        <w:widowControl/>
        <w:spacing w:line="540" w:lineRule="exact"/>
        <w:jc w:val="left"/>
        <w:rPr>
          <w:rFonts w:ascii="宋体" w:hAnsi="宋体" w:eastAsia="宋体" w:cs="宋体"/>
          <w:b/>
          <w:bCs/>
          <w:kern w:val="0"/>
          <w:sz w:val="30"/>
          <w:szCs w:val="30"/>
        </w:rPr>
      </w:pPr>
      <w:r>
        <w:rPr>
          <w:rFonts w:ascii="宋体" w:hAnsi="宋体" w:eastAsia="宋体" w:cs="宋体"/>
          <w:b/>
          <w:bCs/>
          <w:kern w:val="0"/>
          <w:sz w:val="30"/>
          <w:szCs w:val="30"/>
        </w:rPr>
        <w:t>主讲老师简介：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600" w:firstLineChars="200"/>
        <w:jc w:val="left"/>
        <w:rPr>
          <w:sz w:val="30"/>
          <w:szCs w:val="30"/>
        </w:rPr>
      </w:pPr>
      <w:r>
        <w:rPr>
          <w:rFonts w:hint="eastAsia" w:ascii="宋体" w:hAnsi="宋体" w:eastAsia="宋体" w:cs="宋体"/>
          <w:kern w:val="0"/>
          <w:sz w:val="30"/>
          <w:szCs w:val="30"/>
        </w:rPr>
        <w:t>施章杰</w:t>
      </w:r>
      <w:r>
        <w:rPr>
          <w:rFonts w:hint="eastAsia" w:ascii="宋体" w:hAnsi="宋体" w:eastAsia="宋体" w:cs="宋体"/>
          <w:kern w:val="0"/>
          <w:sz w:val="30"/>
          <w:szCs w:val="30"/>
          <w:lang w:eastAsia="zh-CN"/>
        </w:rPr>
        <w:t>，</w:t>
      </w:r>
      <w:r>
        <w:rPr>
          <w:rFonts w:ascii="宋体" w:hAnsi="宋体" w:eastAsia="宋体" w:cs="宋体"/>
          <w:i w:val="0"/>
          <w:iCs w:val="0"/>
          <w:caps w:val="0"/>
          <w:color w:val="auto"/>
          <w:spacing w:val="0"/>
          <w:kern w:val="0"/>
          <w:sz w:val="30"/>
          <w:szCs w:val="30"/>
        </w:rPr>
        <w:t>复旦大学化学系教授</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lang w:val="en-US" w:eastAsia="zh-CN"/>
        </w:rPr>
        <w:t>博士生导师</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持续在惰性C-O键</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C-N键</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C-C键以及C-H键的精准活化和转化领域，特别是在不同C-H键氧化交叉偶联和C-H键的选择性氧化领域取得了一系列重要进展，目前发表学术论文170余篇，他引19000余次，获得为2014-2022年度美国科睿唯安高引用化学家。鉴于在惰性键活化领域的杰出贡献，施章杰教授分别获得Tetrahedron Young Investigator Award(2012)和国际应用与纯粹化学学会(IUPAC)OMCOS Award (2013)</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Mr.and Mrs.Sun Chan Memorial Award(2014)等国际奖项以及国家自然科学二等奖(第一完成人，2013</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第二完成人，2007)</w:t>
      </w:r>
      <w:r>
        <w:rPr>
          <w:rFonts w:hint="eastAsia" w:ascii="宋体" w:hAnsi="宋体" w:eastAsia="宋体" w:cs="宋体"/>
          <w:i w:val="0"/>
          <w:iCs w:val="0"/>
          <w:caps w:val="0"/>
          <w:color w:val="auto"/>
          <w:spacing w:val="0"/>
          <w:kern w:val="0"/>
          <w:sz w:val="30"/>
          <w:szCs w:val="30"/>
          <w:lang w:eastAsia="zh-CN"/>
        </w:rPr>
        <w:t>，</w:t>
      </w:r>
      <w:r>
        <w:rPr>
          <w:rFonts w:hint="eastAsia" w:ascii="宋体" w:hAnsi="宋体" w:eastAsia="宋体" w:cs="宋体"/>
          <w:i w:val="0"/>
          <w:iCs w:val="0"/>
          <w:caps w:val="0"/>
          <w:color w:val="auto"/>
          <w:spacing w:val="0"/>
          <w:kern w:val="0"/>
          <w:sz w:val="30"/>
          <w:szCs w:val="30"/>
        </w:rPr>
        <w:t>何梁何利科学与技术创新奖(2015)，茅以升科学技术奖北京青年科技奖(2013)，教育部长江特聘教授(2012)，国家杰出青年基金(2009)，北京市科技新星(2009)等多个重要奖项及荣誉称号。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VmYjcxMzJmYWM4YjMyMTBkODM3NTE3OGIxNTMifQ=="/>
  </w:docVars>
  <w:rsids>
    <w:rsidRoot w:val="3384287C"/>
    <w:rsid w:val="0ED53360"/>
    <w:rsid w:val="25D67BB7"/>
    <w:rsid w:val="3384287C"/>
    <w:rsid w:val="39E4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1993</Words>
  <Characters>2389</Characters>
  <Lines>0</Lines>
  <Paragraphs>0</Paragraphs>
  <TotalTime>0</TotalTime>
  <ScaleCrop>false</ScaleCrop>
  <LinksUpToDate>false</LinksUpToDate>
  <CharactersWithSpaces>2427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2022-07-06T02:24:00Z</dcterms:created>
  <dc:creator>Chiahsin 北杨</dc:creator>
  <cp:lastModifiedBy>彭倩</cp:lastModifiedBy>
  <dcterms:modified xsi:type="dcterms:W3CDTF">2022-07-06T08:52:13Z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CB45D215292549B6B63CC208F214B96F</vt:lpwstr>
  </property>
</Properties>
</file>