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left"/>
        <w:rPr>
          <w:rFonts w:cs="Times New Roman" w:asciiTheme="majorEastAsia" w:hAnsiTheme="majorEastAsia" w:eastAsiaTheme="majorEastAsia"/>
          <w:b/>
          <w:bCs/>
          <w:color w:val="000000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bCs/>
          <w:color w:val="000000"/>
          <w:sz w:val="28"/>
          <w:szCs w:val="28"/>
        </w:rPr>
        <w:t>附件3：注册</w:t>
      </w: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8"/>
          <w:szCs w:val="28"/>
        </w:rPr>
        <w:t>缴费</w:t>
      </w:r>
    </w:p>
    <w:p>
      <w:pPr>
        <w:spacing w:before="0" w:after="0" w:line="360" w:lineRule="auto"/>
        <w:ind w:firstLine="440" w:firstLineChars="200"/>
        <w:jc w:val="left"/>
        <w:rPr>
          <w:rFonts w:cs="Times New Roman" w:asciiTheme="majorEastAsia" w:hAnsiTheme="majorEastAsia"/>
          <w:b/>
          <w:bCs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lang w:val="en-US"/>
        </w:rPr>
        <w:t>请</w:t>
      </w:r>
      <w:r>
        <w:rPr>
          <w:rFonts w:ascii="Times New Roman" w:hAnsi="Times New Roman" w:cs="Times New Roman"/>
        </w:rPr>
        <w:t>您使用网上银行汇款</w:t>
      </w:r>
      <w:r>
        <w:rPr>
          <w:rFonts w:hint="eastAsia" w:ascii="Times New Roman" w:hAnsi="Times New Roman" w:cs="Times New Roman"/>
          <w:lang w:val="en-US"/>
        </w:rPr>
        <w:t>或支付宝/微信扫码</w:t>
      </w:r>
      <w:r>
        <w:rPr>
          <w:rFonts w:ascii="Times New Roman" w:hAnsi="Times New Roman" w:cs="Times New Roman"/>
        </w:rPr>
        <w:t>缴纳会议提前注册费</w:t>
      </w:r>
      <w:r>
        <w:rPr>
          <w:rFonts w:hint="eastAsia" w:ascii="Times New Roman" w:hAnsi="Times New Roman" w:cs="Times New Roman"/>
        </w:rPr>
        <w:t>。现场缴费时间将另外通知。</w:t>
      </w:r>
    </w:p>
    <w:p>
      <w:pPr>
        <w:spacing w:before="100" w:beforeAutospacing="1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cs="Times New Roman" w:eastAsiaTheme="majorEastAsia"/>
          <w:b/>
          <w:bCs/>
          <w:color w:val="000000"/>
          <w:sz w:val="24"/>
          <w:szCs w:val="24"/>
        </w:rPr>
        <w:t>一</w:t>
      </w:r>
      <w:r>
        <w:rPr>
          <w:rFonts w:hint="eastAsia" w:cs="Times New Roman" w:asciiTheme="majorEastAsia" w:hAnsiTheme="majorEastAsia" w:eastAsiaTheme="majorEastAsia"/>
          <w:b/>
          <w:bCs/>
          <w:color w:val="000000"/>
          <w:sz w:val="24"/>
          <w:szCs w:val="24"/>
        </w:rPr>
        <w:t>、网上银行汇款流程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汇款信息如下：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账户名： </w:t>
      </w:r>
      <w:r>
        <w:rPr>
          <w:rFonts w:hint="eastAsia" w:ascii="Times New Roman" w:hAnsi="Times New Roman" w:cs="Times New Roman"/>
          <w:lang w:val="en-US"/>
        </w:rPr>
        <w:t>兰州大学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账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号：</w:t>
      </w:r>
      <w:r>
        <w:rPr>
          <w:rFonts w:hint="eastAsia" w:ascii="Times New Roman" w:hAnsi="Times New Roman" w:cs="Times New Roman"/>
          <w:lang w:val="en-US"/>
        </w:rPr>
        <w:t>2703002409026413243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开户行： </w:t>
      </w:r>
      <w:r>
        <w:rPr>
          <w:rFonts w:hint="eastAsia" w:ascii="Times New Roman" w:hAnsi="Times New Roman" w:cs="Times New Roman"/>
          <w:lang w:val="en-US"/>
        </w:rPr>
        <w:t>中国工商银行股份有限公司兰州天水路支行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电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话：0931-8912068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请汇款时备注：17届青藏年会+注册人姓名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/>
        </w:rPr>
        <w:t>开发票信息和发票邮寄地址请您发送至会务组邮箱</w:t>
      </w:r>
    </w:p>
    <w:p>
      <w:pPr>
        <w:spacing w:before="0" w:after="0"/>
        <w:jc w:val="left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sz w:val="24"/>
          <w:szCs w:val="24"/>
        </w:rPr>
        <w:t>二、微信</w:t>
      </w:r>
      <w:r>
        <w:rPr>
          <w:rFonts w:cs="Times New Roman" w:asciiTheme="majorEastAsia" w:hAnsiTheme="majorEastAsia" w:eastAsiaTheme="majorEastAsia"/>
          <w:b/>
          <w:bCs/>
          <w:sz w:val="24"/>
          <w:szCs w:val="24"/>
          <w:lang w:val="en-US"/>
        </w:rPr>
        <w:t>/</w:t>
      </w:r>
      <w:r>
        <w:rPr>
          <w:rFonts w:hint="eastAsia" w:cs="Times New Roman" w:asciiTheme="majorEastAsia" w:hAnsiTheme="majorEastAsia" w:eastAsiaTheme="majorEastAsia"/>
          <w:b/>
          <w:bCs/>
          <w:sz w:val="24"/>
          <w:szCs w:val="24"/>
          <w:lang w:val="en-US"/>
        </w:rPr>
        <w:t>支付宝</w:t>
      </w:r>
      <w:r>
        <w:rPr>
          <w:rFonts w:hint="eastAsia" w:cs="Times New Roman" w:asciiTheme="majorEastAsia" w:hAnsiTheme="majorEastAsia" w:eastAsiaTheme="majorEastAsia"/>
          <w:b/>
          <w:bCs/>
          <w:sz w:val="24"/>
          <w:szCs w:val="24"/>
        </w:rPr>
        <w:t>支付流程</w:t>
      </w:r>
    </w:p>
    <w:p>
      <w:pPr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hint="eastAsia" w:ascii="Times New Roman" w:hAnsi="Times New Roman" w:cs="Times New Roman"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290195</wp:posOffset>
            </wp:positionV>
            <wp:extent cx="1336675" cy="1588770"/>
            <wp:effectExtent l="0" t="0" r="15875" b="11430"/>
            <wp:wrapSquare wrapText="bothSides"/>
            <wp:docPr id="2" name="图片 2" descr="第十七届青藏高原地球科学学术年会收费二维码[576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十七届青藏高原地球科学学术年会收费二维码[5764]"/>
                    <pic:cNvPicPr>
                      <a:picLocks noChangeAspect="1"/>
                    </pic:cNvPicPr>
                  </pic:nvPicPr>
                  <pic:blipFill>
                    <a:blip r:embed="rId5"/>
                    <a:srcRect l="17551" t="31463" r="18850" b="15128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lang w:val="en-US"/>
        </w:rPr>
        <w:t>支付码如左图，支付时可填写参会代表信息、开票信息及发票邮寄地址。注意填写电子邮箱后，将默认发送电子发票。</w:t>
      </w:r>
    </w:p>
    <w:p>
      <w:pPr>
        <w:rPr>
          <w:rFonts w:ascii="Times New Roman" w:hAnsi="Times New Roman" w:cs="Times New Roman"/>
          <w:color w:val="FF0000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r>
        <w:rPr>
          <w:rFonts w:hint="eastAsia" w:ascii="Times New Roman" w:hAnsi="Times New Roman" w:cs="Times New Roman"/>
          <w:lang w:val="en-US"/>
        </w:rPr>
        <w:t>银行</w:t>
      </w:r>
      <w:r>
        <w:rPr>
          <w:rFonts w:ascii="Times New Roman" w:hAnsi="Times New Roman" w:cs="Times New Roman"/>
        </w:rPr>
        <w:t>汇款</w:t>
      </w:r>
      <w:r>
        <w:rPr>
          <w:rFonts w:hint="eastAsia" w:ascii="Times New Roman" w:hAnsi="Times New Roman" w:cs="Times New Roman"/>
          <w:lang w:val="en-US"/>
        </w:rPr>
        <w:t>或二维码支付</w:t>
      </w:r>
      <w:r>
        <w:rPr>
          <w:rFonts w:ascii="Times New Roman" w:hAnsi="Times New Roman" w:cs="Times New Roman"/>
        </w:rPr>
        <w:t>后，请将汇款截图发送至邮箱：</w:t>
      </w:r>
      <w:r>
        <w:fldChar w:fldCharType="begin"/>
      </w:r>
      <w:r>
        <w:instrText xml:space="preserve"> HYPERLINK "mailto:geomeeting@lzu.edu.cn"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geomeeting@lzu.edu.cn</w:t>
      </w:r>
      <w:r>
        <w:rPr>
          <w:rStyle w:val="4"/>
          <w:rFonts w:ascii="Times New Roman" w:hAnsi="Times New Roman" w:cs="Times New Roma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E4DEB"/>
    <w:rsid w:val="3DC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2022-05-09T09:56:00Z</dcterms:created>
  <dc:creator>qzuser</dc:creator>
  <cp:lastModifiedBy>qzuser</cp:lastModifiedBy>
  <dcterms:modified xsi:type="dcterms:W3CDTF">2022-05-09T09:56:15Z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221570B38E5E460CB86698C765A2DAEC</vt:lpwstr>
  </property>
</Properties>
</file>