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5F" w:rsidRPr="00101B10" w:rsidRDefault="00F0451E" w:rsidP="00101B10">
      <w:pPr>
        <w:widowControl/>
        <w:shd w:val="clear" w:color="auto" w:fill="FFFFFF"/>
        <w:spacing w:line="660" w:lineRule="exact"/>
        <w:jc w:val="center"/>
        <w:outlineLvl w:val="0"/>
        <w:rPr>
          <w:rFonts w:ascii="方正小标宋简体" w:eastAsia="方正小标宋简体" w:hAnsi="宋体" w:cs="宋体"/>
          <w:color w:val="000000" w:themeColor="text1"/>
          <w:kern w:val="0"/>
          <w:sz w:val="36"/>
          <w:szCs w:val="36"/>
        </w:rPr>
      </w:pPr>
      <w:r w:rsidRPr="00101B10">
        <w:rPr>
          <w:rFonts w:ascii="方正小标宋简体" w:eastAsia="方正小标宋简体" w:hAnsi="宋体" w:cs="宋体" w:hint="eastAsia"/>
          <w:color w:val="000000" w:themeColor="text1"/>
          <w:kern w:val="0"/>
          <w:sz w:val="36"/>
          <w:szCs w:val="36"/>
        </w:rPr>
        <w:t>学校中英文网站</w:t>
      </w:r>
      <w:r w:rsidR="006F14F8" w:rsidRPr="00101B10">
        <w:rPr>
          <w:rFonts w:ascii="方正小标宋简体" w:eastAsia="方正小标宋简体" w:hAnsi="宋体" w:cs="宋体" w:hint="eastAsia"/>
          <w:color w:val="000000" w:themeColor="text1"/>
          <w:kern w:val="0"/>
          <w:sz w:val="36"/>
          <w:szCs w:val="36"/>
        </w:rPr>
        <w:t>建</w:t>
      </w:r>
      <w:bookmarkStart w:id="0" w:name="_GoBack"/>
      <w:bookmarkEnd w:id="0"/>
      <w:r w:rsidR="006F14F8" w:rsidRPr="00101B10">
        <w:rPr>
          <w:rFonts w:ascii="方正小标宋简体" w:eastAsia="方正小标宋简体" w:hAnsi="宋体" w:cs="宋体" w:hint="eastAsia"/>
          <w:color w:val="000000" w:themeColor="text1"/>
          <w:kern w:val="0"/>
          <w:sz w:val="36"/>
          <w:szCs w:val="36"/>
        </w:rPr>
        <w:t>设</w:t>
      </w:r>
      <w:r w:rsidR="0071015F" w:rsidRPr="00101B10">
        <w:rPr>
          <w:rFonts w:ascii="方正小标宋简体" w:eastAsia="方正小标宋简体" w:hAnsi="宋体" w:cs="宋体" w:hint="eastAsia"/>
          <w:color w:val="000000" w:themeColor="text1"/>
          <w:kern w:val="0"/>
          <w:sz w:val="36"/>
          <w:szCs w:val="36"/>
        </w:rPr>
        <w:t>评比</w:t>
      </w:r>
      <w:r w:rsidR="006F14F8" w:rsidRPr="00101B10">
        <w:rPr>
          <w:rFonts w:ascii="方正小标宋简体" w:eastAsia="方正小标宋简体" w:hAnsi="宋体" w:cs="宋体" w:hint="eastAsia"/>
          <w:color w:val="000000" w:themeColor="text1"/>
          <w:kern w:val="0"/>
          <w:sz w:val="36"/>
          <w:szCs w:val="36"/>
        </w:rPr>
        <w:t>工作</w:t>
      </w:r>
      <w:r w:rsidRPr="00101B10">
        <w:rPr>
          <w:rFonts w:ascii="方正小标宋简体" w:eastAsia="方正小标宋简体" w:hAnsi="宋体" w:cs="宋体" w:hint="eastAsia"/>
          <w:color w:val="000000" w:themeColor="text1"/>
          <w:kern w:val="0"/>
          <w:sz w:val="36"/>
          <w:szCs w:val="36"/>
        </w:rPr>
        <w:t>方案</w:t>
      </w:r>
    </w:p>
    <w:p w:rsidR="00787944" w:rsidRPr="00861234" w:rsidRDefault="00787944" w:rsidP="003A4F3D">
      <w:pPr>
        <w:spacing w:line="520" w:lineRule="exact"/>
        <w:rPr>
          <w:rFonts w:ascii="仿宋" w:eastAsia="仿宋" w:hAnsi="仿宋"/>
          <w:sz w:val="28"/>
          <w:szCs w:val="28"/>
        </w:rPr>
      </w:pPr>
    </w:p>
    <w:p w:rsidR="00787944" w:rsidRPr="00101B10" w:rsidRDefault="003C4E74"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为加强</w:t>
      </w:r>
      <w:r w:rsidR="006E34C1">
        <w:rPr>
          <w:rFonts w:ascii="仿宋" w:eastAsia="仿宋" w:hAnsi="仿宋" w:hint="eastAsia"/>
          <w:sz w:val="32"/>
          <w:szCs w:val="32"/>
        </w:rPr>
        <w:t>学校</w:t>
      </w:r>
      <w:r w:rsidRPr="00101B10">
        <w:rPr>
          <w:rFonts w:ascii="仿宋" w:eastAsia="仿宋" w:hAnsi="仿宋" w:hint="eastAsia"/>
          <w:sz w:val="32"/>
          <w:szCs w:val="32"/>
        </w:rPr>
        <w:t>信息化建设，提高</w:t>
      </w:r>
      <w:r w:rsidR="006E34C1">
        <w:rPr>
          <w:rFonts w:ascii="仿宋" w:eastAsia="仿宋" w:hAnsi="仿宋" w:hint="eastAsia"/>
          <w:sz w:val="32"/>
          <w:szCs w:val="32"/>
        </w:rPr>
        <w:t>各级</w:t>
      </w:r>
      <w:r w:rsidRPr="00101B10">
        <w:rPr>
          <w:rFonts w:ascii="仿宋" w:eastAsia="仿宋" w:hAnsi="仿宋" w:hint="eastAsia"/>
          <w:sz w:val="32"/>
          <w:szCs w:val="32"/>
        </w:rPr>
        <w:t>网站建设水平，更好地利用网站面向社会及时发布最新消息和</w:t>
      </w:r>
      <w:r w:rsidR="003D75E1">
        <w:rPr>
          <w:rFonts w:ascii="仿宋" w:eastAsia="仿宋" w:hAnsi="仿宋" w:hint="eastAsia"/>
          <w:sz w:val="32"/>
          <w:szCs w:val="32"/>
        </w:rPr>
        <w:t>工作</w:t>
      </w:r>
      <w:r w:rsidR="005D4062">
        <w:rPr>
          <w:rFonts w:ascii="仿宋" w:eastAsia="仿宋" w:hAnsi="仿宋" w:hint="eastAsia"/>
          <w:sz w:val="32"/>
          <w:szCs w:val="32"/>
        </w:rPr>
        <w:t>动态</w:t>
      </w:r>
      <w:r w:rsidRPr="00101B10">
        <w:rPr>
          <w:rFonts w:ascii="仿宋" w:eastAsia="仿宋" w:hAnsi="仿宋" w:hint="eastAsia"/>
          <w:sz w:val="32"/>
          <w:szCs w:val="32"/>
        </w:rPr>
        <w:t>，扩大学校的</w:t>
      </w:r>
      <w:r w:rsidR="003D75E1">
        <w:rPr>
          <w:rFonts w:ascii="仿宋" w:eastAsia="仿宋" w:hAnsi="仿宋" w:hint="eastAsia"/>
          <w:sz w:val="32"/>
          <w:szCs w:val="32"/>
        </w:rPr>
        <w:t>影响力和</w:t>
      </w:r>
      <w:r w:rsidRPr="00101B10">
        <w:rPr>
          <w:rFonts w:ascii="仿宋" w:eastAsia="仿宋" w:hAnsi="仿宋" w:hint="eastAsia"/>
          <w:sz w:val="32"/>
          <w:szCs w:val="32"/>
        </w:rPr>
        <w:t>知名度，</w:t>
      </w:r>
      <w:r w:rsidR="00351F46" w:rsidRPr="00101B10">
        <w:rPr>
          <w:rFonts w:ascii="仿宋" w:eastAsia="仿宋" w:hAnsi="仿宋" w:hint="eastAsia"/>
          <w:sz w:val="32"/>
          <w:szCs w:val="32"/>
        </w:rPr>
        <w:t>2018年</w:t>
      </w:r>
      <w:r w:rsidRPr="00101B10">
        <w:rPr>
          <w:rFonts w:ascii="仿宋" w:eastAsia="仿宋" w:hAnsi="仿宋" w:hint="eastAsia"/>
          <w:sz w:val="32"/>
          <w:szCs w:val="32"/>
        </w:rPr>
        <w:t>学校</w:t>
      </w:r>
      <w:r w:rsidR="003D75E1">
        <w:rPr>
          <w:rFonts w:ascii="仿宋" w:eastAsia="仿宋" w:hAnsi="仿宋" w:hint="eastAsia"/>
          <w:sz w:val="32"/>
          <w:szCs w:val="32"/>
        </w:rPr>
        <w:t>决定</w:t>
      </w:r>
      <w:r w:rsidRPr="00101B10">
        <w:rPr>
          <w:rFonts w:ascii="仿宋" w:eastAsia="仿宋" w:hAnsi="仿宋" w:hint="eastAsia"/>
          <w:sz w:val="32"/>
          <w:szCs w:val="32"/>
        </w:rPr>
        <w:t>开展中英文网站建设</w:t>
      </w:r>
      <w:r w:rsidR="0092566C" w:rsidRPr="00101B10">
        <w:rPr>
          <w:rFonts w:ascii="仿宋" w:eastAsia="仿宋" w:hAnsi="仿宋" w:hint="eastAsia"/>
          <w:sz w:val="32"/>
          <w:szCs w:val="32"/>
        </w:rPr>
        <w:t>评比</w:t>
      </w:r>
      <w:r w:rsidRPr="00101B10">
        <w:rPr>
          <w:rFonts w:ascii="仿宋" w:eastAsia="仿宋" w:hAnsi="仿宋" w:hint="eastAsia"/>
          <w:sz w:val="32"/>
          <w:szCs w:val="32"/>
        </w:rPr>
        <w:t>工作。</w:t>
      </w:r>
      <w:r w:rsidR="003D75E1">
        <w:rPr>
          <w:rFonts w:ascii="仿宋" w:eastAsia="仿宋" w:hAnsi="仿宋" w:hint="eastAsia"/>
          <w:sz w:val="32"/>
          <w:szCs w:val="32"/>
        </w:rPr>
        <w:t>特</w:t>
      </w:r>
      <w:r w:rsidR="006D2E8A" w:rsidRPr="00101B10">
        <w:rPr>
          <w:rFonts w:ascii="仿宋" w:eastAsia="仿宋" w:hAnsi="仿宋" w:hint="eastAsia"/>
          <w:sz w:val="32"/>
          <w:szCs w:val="32"/>
        </w:rPr>
        <w:t>制定</w:t>
      </w:r>
      <w:r w:rsidR="003D75E1">
        <w:rPr>
          <w:rFonts w:ascii="仿宋" w:eastAsia="仿宋" w:hAnsi="仿宋" w:hint="eastAsia"/>
          <w:sz w:val="32"/>
          <w:szCs w:val="32"/>
        </w:rPr>
        <w:t>本</w:t>
      </w:r>
      <w:r w:rsidR="0071015F" w:rsidRPr="00101B10">
        <w:rPr>
          <w:rFonts w:ascii="仿宋" w:eastAsia="仿宋" w:hAnsi="仿宋" w:hint="eastAsia"/>
          <w:sz w:val="32"/>
          <w:szCs w:val="32"/>
        </w:rPr>
        <w:t>工作</w:t>
      </w:r>
      <w:r w:rsidR="006F14F8" w:rsidRPr="00101B10">
        <w:rPr>
          <w:rFonts w:ascii="仿宋" w:eastAsia="仿宋" w:hAnsi="仿宋" w:hint="eastAsia"/>
          <w:sz w:val="32"/>
          <w:szCs w:val="32"/>
        </w:rPr>
        <w:t>方案</w:t>
      </w:r>
      <w:r w:rsidR="003D75E1">
        <w:rPr>
          <w:rFonts w:ascii="仿宋" w:eastAsia="仿宋" w:hAnsi="仿宋" w:hint="eastAsia"/>
          <w:sz w:val="32"/>
          <w:szCs w:val="32"/>
        </w:rPr>
        <w:t>。</w:t>
      </w:r>
    </w:p>
    <w:p w:rsidR="009A38EA" w:rsidRPr="00101B10" w:rsidRDefault="009A38EA" w:rsidP="00101B10">
      <w:pPr>
        <w:pStyle w:val="a8"/>
        <w:numPr>
          <w:ilvl w:val="0"/>
          <w:numId w:val="3"/>
        </w:numPr>
        <w:spacing w:line="660" w:lineRule="exact"/>
        <w:ind w:firstLineChars="0"/>
        <w:rPr>
          <w:rFonts w:ascii="黑体" w:eastAsia="黑体" w:hAnsi="黑体"/>
          <w:b/>
          <w:sz w:val="32"/>
          <w:szCs w:val="32"/>
        </w:rPr>
      </w:pPr>
      <w:r w:rsidRPr="00101B10">
        <w:rPr>
          <w:rFonts w:ascii="黑体" w:eastAsia="黑体" w:hAnsi="黑体" w:hint="eastAsia"/>
          <w:b/>
          <w:sz w:val="32"/>
          <w:szCs w:val="32"/>
        </w:rPr>
        <w:t>工作原则</w:t>
      </w:r>
    </w:p>
    <w:p w:rsidR="00C2058A" w:rsidRPr="00101B10" w:rsidRDefault="00C2058A" w:rsidP="00101B10">
      <w:pPr>
        <w:spacing w:line="660" w:lineRule="exact"/>
        <w:ind w:firstLineChars="200" w:firstLine="640"/>
        <w:rPr>
          <w:rFonts w:ascii="仿宋" w:eastAsia="仿宋" w:hAnsi="仿宋"/>
          <w:b/>
          <w:sz w:val="32"/>
          <w:szCs w:val="32"/>
        </w:rPr>
      </w:pPr>
      <w:r w:rsidRPr="00101B10">
        <w:rPr>
          <w:rFonts w:ascii="仿宋" w:eastAsia="仿宋" w:hAnsi="仿宋" w:hint="eastAsia"/>
          <w:sz w:val="32"/>
          <w:szCs w:val="32"/>
        </w:rPr>
        <w:t>坚持</w:t>
      </w:r>
      <w:proofErr w:type="gramStart"/>
      <w:r w:rsidRPr="00101B10">
        <w:rPr>
          <w:rFonts w:ascii="仿宋" w:eastAsia="仿宋" w:hAnsi="仿宋" w:hint="eastAsia"/>
          <w:sz w:val="32"/>
          <w:szCs w:val="32"/>
        </w:rPr>
        <w:t>以评促建</w:t>
      </w:r>
      <w:proofErr w:type="gramEnd"/>
      <w:r w:rsidRPr="00101B10">
        <w:rPr>
          <w:rFonts w:ascii="仿宋" w:eastAsia="仿宋" w:hAnsi="仿宋" w:hint="eastAsia"/>
          <w:sz w:val="32"/>
          <w:szCs w:val="32"/>
        </w:rPr>
        <w:t>，</w:t>
      </w:r>
      <w:r w:rsidR="00351F46" w:rsidRPr="00101B10">
        <w:rPr>
          <w:rFonts w:ascii="仿宋" w:eastAsia="仿宋" w:hAnsi="仿宋" w:hint="eastAsia"/>
          <w:sz w:val="32"/>
          <w:szCs w:val="32"/>
        </w:rPr>
        <w:t>着力</w:t>
      </w:r>
      <w:r w:rsidR="0092566C" w:rsidRPr="00101B10">
        <w:rPr>
          <w:rFonts w:ascii="仿宋" w:eastAsia="仿宋" w:hAnsi="仿宋" w:hint="eastAsia"/>
          <w:sz w:val="32"/>
          <w:szCs w:val="32"/>
        </w:rPr>
        <w:t>推动学</w:t>
      </w:r>
      <w:r w:rsidR="00351F46" w:rsidRPr="00101B10">
        <w:rPr>
          <w:rFonts w:ascii="仿宋" w:eastAsia="仿宋" w:hAnsi="仿宋" w:hint="eastAsia"/>
          <w:sz w:val="32"/>
          <w:szCs w:val="32"/>
        </w:rPr>
        <w:t>校</w:t>
      </w:r>
      <w:r w:rsidR="00C877B2" w:rsidRPr="00101B10">
        <w:rPr>
          <w:rFonts w:ascii="仿宋" w:eastAsia="仿宋" w:hAnsi="仿宋" w:hint="eastAsia"/>
          <w:sz w:val="32"/>
          <w:szCs w:val="32"/>
        </w:rPr>
        <w:t>英文网站建设</w:t>
      </w:r>
      <w:r w:rsidR="00F75E12" w:rsidRPr="00101B10">
        <w:rPr>
          <w:rFonts w:ascii="仿宋" w:eastAsia="仿宋" w:hAnsi="仿宋" w:hint="eastAsia"/>
          <w:sz w:val="32"/>
          <w:szCs w:val="32"/>
        </w:rPr>
        <w:t>；</w:t>
      </w:r>
      <w:r w:rsidRPr="00101B10">
        <w:rPr>
          <w:rFonts w:ascii="仿宋" w:eastAsia="仿宋" w:hAnsi="仿宋" w:hint="eastAsia"/>
          <w:sz w:val="32"/>
          <w:szCs w:val="32"/>
        </w:rPr>
        <w:t>坚持</w:t>
      </w:r>
      <w:proofErr w:type="gramStart"/>
      <w:r w:rsidRPr="00101B10">
        <w:rPr>
          <w:rFonts w:ascii="仿宋" w:eastAsia="仿宋" w:hAnsi="仿宋" w:hint="eastAsia"/>
          <w:sz w:val="32"/>
          <w:szCs w:val="32"/>
        </w:rPr>
        <w:t>以评促管</w:t>
      </w:r>
      <w:proofErr w:type="gramEnd"/>
      <w:r w:rsidRPr="00101B10">
        <w:rPr>
          <w:rFonts w:ascii="仿宋" w:eastAsia="仿宋" w:hAnsi="仿宋" w:hint="eastAsia"/>
          <w:sz w:val="32"/>
          <w:szCs w:val="32"/>
        </w:rPr>
        <w:t>，</w:t>
      </w:r>
      <w:r w:rsidR="003B58EB" w:rsidRPr="00101B10">
        <w:rPr>
          <w:rFonts w:ascii="仿宋" w:eastAsia="仿宋" w:hAnsi="仿宋" w:hint="eastAsia"/>
          <w:sz w:val="32"/>
          <w:szCs w:val="32"/>
        </w:rPr>
        <w:t>促进管理规范化</w:t>
      </w:r>
      <w:r w:rsidR="00F75E12" w:rsidRPr="00101B10">
        <w:rPr>
          <w:rFonts w:ascii="仿宋" w:eastAsia="仿宋" w:hAnsi="仿宋" w:hint="eastAsia"/>
          <w:sz w:val="32"/>
          <w:szCs w:val="32"/>
        </w:rPr>
        <w:t>和</w:t>
      </w:r>
      <w:r w:rsidR="00C877B2" w:rsidRPr="00101B10">
        <w:rPr>
          <w:rFonts w:ascii="仿宋" w:eastAsia="仿宋" w:hAnsi="仿宋" w:hint="eastAsia"/>
          <w:sz w:val="32"/>
          <w:szCs w:val="32"/>
        </w:rPr>
        <w:t>制度化</w:t>
      </w:r>
      <w:r w:rsidR="00F75E12" w:rsidRPr="00101B10">
        <w:rPr>
          <w:rFonts w:ascii="仿宋" w:eastAsia="仿宋" w:hAnsi="仿宋" w:hint="eastAsia"/>
          <w:sz w:val="32"/>
          <w:szCs w:val="32"/>
        </w:rPr>
        <w:t>；</w:t>
      </w:r>
      <w:r w:rsidRPr="00101B10">
        <w:rPr>
          <w:rFonts w:ascii="仿宋" w:eastAsia="仿宋" w:hAnsi="仿宋" w:hint="eastAsia"/>
          <w:sz w:val="32"/>
          <w:szCs w:val="32"/>
        </w:rPr>
        <w:t>坚持</w:t>
      </w:r>
      <w:r w:rsidR="003D75E1">
        <w:rPr>
          <w:rFonts w:ascii="仿宋" w:eastAsia="仿宋" w:hAnsi="仿宋" w:hint="eastAsia"/>
          <w:sz w:val="32"/>
          <w:szCs w:val="32"/>
        </w:rPr>
        <w:t>动态</w:t>
      </w:r>
      <w:r w:rsidR="0092566C" w:rsidRPr="00101B10">
        <w:rPr>
          <w:rFonts w:ascii="仿宋" w:eastAsia="仿宋" w:hAnsi="仿宋" w:hint="eastAsia"/>
          <w:sz w:val="32"/>
          <w:szCs w:val="32"/>
        </w:rPr>
        <w:t>监管</w:t>
      </w:r>
      <w:r w:rsidRPr="00101B10">
        <w:rPr>
          <w:rFonts w:ascii="仿宋" w:eastAsia="仿宋" w:hAnsi="仿宋" w:hint="eastAsia"/>
          <w:sz w:val="32"/>
          <w:szCs w:val="32"/>
        </w:rPr>
        <w:t>，</w:t>
      </w:r>
      <w:r w:rsidR="00F75E12" w:rsidRPr="00101B10">
        <w:rPr>
          <w:rFonts w:ascii="仿宋" w:eastAsia="仿宋" w:hAnsi="仿宋" w:hint="eastAsia"/>
          <w:sz w:val="32"/>
          <w:szCs w:val="32"/>
        </w:rPr>
        <w:t>提高时效性</w:t>
      </w:r>
      <w:r w:rsidR="0092566C" w:rsidRPr="00101B10">
        <w:rPr>
          <w:rFonts w:ascii="仿宋" w:eastAsia="仿宋" w:hAnsi="仿宋" w:hint="eastAsia"/>
          <w:sz w:val="32"/>
          <w:szCs w:val="32"/>
        </w:rPr>
        <w:t>和安全性</w:t>
      </w:r>
      <w:r w:rsidR="00F75E12" w:rsidRPr="00101B10">
        <w:rPr>
          <w:rFonts w:ascii="仿宋" w:eastAsia="仿宋" w:hAnsi="仿宋" w:hint="eastAsia"/>
          <w:sz w:val="32"/>
          <w:szCs w:val="32"/>
        </w:rPr>
        <w:t>；</w:t>
      </w:r>
      <w:r w:rsidRPr="00101B10">
        <w:rPr>
          <w:rFonts w:ascii="仿宋" w:eastAsia="仿宋" w:hAnsi="仿宋" w:hint="eastAsia"/>
          <w:sz w:val="32"/>
          <w:szCs w:val="32"/>
        </w:rPr>
        <w:t>坚持</w:t>
      </w:r>
      <w:r w:rsidR="003D75E1">
        <w:rPr>
          <w:rFonts w:ascii="仿宋" w:eastAsia="仿宋" w:hAnsi="仿宋" w:hint="eastAsia"/>
          <w:sz w:val="32"/>
          <w:szCs w:val="32"/>
        </w:rPr>
        <w:t>定期通报</w:t>
      </w:r>
      <w:r w:rsidRPr="00101B10">
        <w:rPr>
          <w:rFonts w:ascii="仿宋" w:eastAsia="仿宋" w:hAnsi="仿宋" w:hint="eastAsia"/>
          <w:sz w:val="32"/>
          <w:szCs w:val="32"/>
        </w:rPr>
        <w:t>，</w:t>
      </w:r>
      <w:r w:rsidR="0092566C" w:rsidRPr="00101B10">
        <w:rPr>
          <w:rFonts w:ascii="仿宋" w:eastAsia="仿宋" w:hAnsi="仿宋" w:hint="eastAsia"/>
          <w:sz w:val="32"/>
          <w:szCs w:val="32"/>
        </w:rPr>
        <w:t>提高</w:t>
      </w:r>
      <w:r w:rsidR="00F75E12" w:rsidRPr="00101B10">
        <w:rPr>
          <w:rFonts w:ascii="仿宋" w:eastAsia="仿宋" w:hAnsi="仿宋" w:hint="eastAsia"/>
          <w:sz w:val="32"/>
          <w:szCs w:val="32"/>
        </w:rPr>
        <w:t>重视度和关注度</w:t>
      </w:r>
      <w:r w:rsidRPr="00101B10">
        <w:rPr>
          <w:rFonts w:ascii="仿宋" w:eastAsia="仿宋" w:hAnsi="仿宋" w:hint="eastAsia"/>
          <w:sz w:val="32"/>
          <w:szCs w:val="32"/>
        </w:rPr>
        <w:t>。</w:t>
      </w:r>
    </w:p>
    <w:p w:rsidR="009A38EA" w:rsidRPr="00101B10" w:rsidRDefault="003D75E1" w:rsidP="00101B10">
      <w:pPr>
        <w:pStyle w:val="a8"/>
        <w:numPr>
          <w:ilvl w:val="0"/>
          <w:numId w:val="3"/>
        </w:numPr>
        <w:spacing w:line="660" w:lineRule="exact"/>
        <w:ind w:firstLineChars="0"/>
        <w:rPr>
          <w:rFonts w:ascii="黑体" w:eastAsia="黑体" w:hAnsi="黑体"/>
          <w:b/>
          <w:sz w:val="32"/>
          <w:szCs w:val="32"/>
        </w:rPr>
      </w:pPr>
      <w:r>
        <w:rPr>
          <w:rFonts w:ascii="黑体" w:eastAsia="黑体" w:hAnsi="黑体" w:hint="eastAsia"/>
          <w:b/>
          <w:sz w:val="32"/>
          <w:szCs w:val="32"/>
        </w:rPr>
        <w:t>组织</w:t>
      </w:r>
      <w:r w:rsidR="009A38EA" w:rsidRPr="00101B10">
        <w:rPr>
          <w:rFonts w:ascii="黑体" w:eastAsia="黑体" w:hAnsi="黑体" w:hint="eastAsia"/>
          <w:b/>
          <w:sz w:val="32"/>
          <w:szCs w:val="32"/>
        </w:rPr>
        <w:t>领导</w:t>
      </w:r>
    </w:p>
    <w:p w:rsidR="005D4062" w:rsidRPr="005D4062" w:rsidRDefault="005D4062" w:rsidP="005D4062">
      <w:pPr>
        <w:spacing w:line="660" w:lineRule="exact"/>
        <w:ind w:firstLineChars="200" w:firstLine="640"/>
        <w:rPr>
          <w:rFonts w:ascii="黑体" w:eastAsia="黑体" w:hAnsi="黑体"/>
          <w:b/>
          <w:sz w:val="32"/>
          <w:szCs w:val="32"/>
        </w:rPr>
      </w:pPr>
      <w:r w:rsidRPr="005D4062">
        <w:rPr>
          <w:rFonts w:ascii="仿宋" w:eastAsia="仿宋" w:hAnsi="仿宋" w:hint="eastAsia"/>
          <w:sz w:val="32"/>
          <w:szCs w:val="32"/>
        </w:rPr>
        <w:t>学校</w:t>
      </w:r>
      <w:r w:rsidRPr="005D4062">
        <w:rPr>
          <w:rFonts w:ascii="仿宋" w:eastAsia="仿宋" w:hAnsi="仿宋"/>
          <w:sz w:val="32"/>
          <w:szCs w:val="32"/>
        </w:rPr>
        <w:t>各级中英文网站建设评比工作由学校网络安全和信息化领导小组负责，具体工作</w:t>
      </w:r>
      <w:proofErr w:type="gramStart"/>
      <w:r w:rsidRPr="005D4062">
        <w:rPr>
          <w:rFonts w:ascii="仿宋" w:eastAsia="仿宋" w:hAnsi="仿宋"/>
          <w:sz w:val="32"/>
          <w:szCs w:val="32"/>
        </w:rPr>
        <w:t>由网信办</w:t>
      </w:r>
      <w:proofErr w:type="gramEnd"/>
      <w:r w:rsidRPr="005D4062">
        <w:rPr>
          <w:rFonts w:ascii="仿宋" w:eastAsia="仿宋" w:hAnsi="仿宋"/>
          <w:sz w:val="32"/>
          <w:szCs w:val="32"/>
        </w:rPr>
        <w:t>承担。</w:t>
      </w:r>
    </w:p>
    <w:p w:rsidR="003F6153" w:rsidRPr="00101B10" w:rsidRDefault="003F6153" w:rsidP="00101B10">
      <w:pPr>
        <w:pStyle w:val="a8"/>
        <w:numPr>
          <w:ilvl w:val="0"/>
          <w:numId w:val="3"/>
        </w:numPr>
        <w:spacing w:line="660" w:lineRule="exact"/>
        <w:ind w:firstLineChars="0"/>
        <w:rPr>
          <w:rFonts w:ascii="黑体" w:eastAsia="黑体" w:hAnsi="黑体"/>
          <w:b/>
          <w:sz w:val="32"/>
          <w:szCs w:val="32"/>
        </w:rPr>
      </w:pPr>
      <w:r w:rsidRPr="00101B10">
        <w:rPr>
          <w:rFonts w:ascii="黑体" w:eastAsia="黑体" w:hAnsi="黑体" w:hint="eastAsia"/>
          <w:b/>
          <w:sz w:val="32"/>
          <w:szCs w:val="32"/>
        </w:rPr>
        <w:t>评比范围</w:t>
      </w:r>
    </w:p>
    <w:p w:rsidR="00C255C8" w:rsidRPr="00101B10" w:rsidRDefault="00122008"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评比范围涵盖</w:t>
      </w:r>
      <w:r w:rsidR="00C255C8" w:rsidRPr="00101B10">
        <w:rPr>
          <w:rFonts w:ascii="仿宋" w:eastAsia="仿宋" w:hAnsi="仿宋" w:hint="eastAsia"/>
          <w:sz w:val="32"/>
          <w:szCs w:val="32"/>
        </w:rPr>
        <w:t>全</w:t>
      </w:r>
      <w:r w:rsidR="00C255C8" w:rsidRPr="00101B10">
        <w:rPr>
          <w:rFonts w:ascii="仿宋" w:eastAsia="仿宋" w:hAnsi="仿宋"/>
          <w:sz w:val="32"/>
          <w:szCs w:val="32"/>
        </w:rPr>
        <w:t>校</w:t>
      </w:r>
      <w:r w:rsidR="00111F53" w:rsidRPr="00101B10">
        <w:rPr>
          <w:rFonts w:ascii="仿宋" w:eastAsia="仿宋" w:hAnsi="仿宋" w:hint="eastAsia"/>
          <w:sz w:val="32"/>
          <w:szCs w:val="32"/>
        </w:rPr>
        <w:t>管理服务</w:t>
      </w:r>
      <w:r w:rsidR="00C255C8" w:rsidRPr="00101B10">
        <w:rPr>
          <w:rFonts w:ascii="仿宋" w:eastAsia="仿宋" w:hAnsi="仿宋" w:hint="eastAsia"/>
          <w:sz w:val="32"/>
          <w:szCs w:val="32"/>
        </w:rPr>
        <w:t>部门、学院、实验室及研究基地、附属医院等单位</w:t>
      </w:r>
      <w:r w:rsidR="00C255C8" w:rsidRPr="00101B10">
        <w:rPr>
          <w:rFonts w:ascii="仿宋" w:eastAsia="仿宋" w:hAnsi="仿宋"/>
          <w:sz w:val="32"/>
          <w:szCs w:val="32"/>
        </w:rPr>
        <w:t>网站</w:t>
      </w:r>
      <w:r w:rsidR="00C255C8" w:rsidRPr="00101B10">
        <w:rPr>
          <w:rFonts w:ascii="仿宋" w:eastAsia="仿宋" w:hAnsi="仿宋" w:hint="eastAsia"/>
          <w:sz w:val="32"/>
          <w:szCs w:val="32"/>
        </w:rPr>
        <w:t>，根据</w:t>
      </w:r>
      <w:r w:rsidR="00111F53" w:rsidRPr="00101B10">
        <w:rPr>
          <w:rFonts w:ascii="仿宋" w:eastAsia="仿宋" w:hAnsi="仿宋" w:hint="eastAsia"/>
          <w:sz w:val="32"/>
          <w:szCs w:val="32"/>
        </w:rPr>
        <w:t>单位</w:t>
      </w:r>
      <w:r w:rsidR="00C255C8" w:rsidRPr="00101B10">
        <w:rPr>
          <w:rFonts w:ascii="仿宋" w:eastAsia="仿宋" w:hAnsi="仿宋" w:hint="eastAsia"/>
          <w:sz w:val="32"/>
          <w:szCs w:val="32"/>
        </w:rPr>
        <w:t>的性质分</w:t>
      </w:r>
      <w:r w:rsidR="003D75E1">
        <w:rPr>
          <w:rFonts w:ascii="仿宋" w:eastAsia="仿宋" w:hAnsi="仿宋" w:hint="eastAsia"/>
          <w:sz w:val="32"/>
          <w:szCs w:val="32"/>
        </w:rPr>
        <w:t>为</w:t>
      </w:r>
      <w:r w:rsidR="00C255C8" w:rsidRPr="00101B10">
        <w:rPr>
          <w:rFonts w:ascii="仿宋" w:eastAsia="仿宋" w:hAnsi="仿宋" w:hint="eastAsia"/>
          <w:sz w:val="32"/>
          <w:szCs w:val="32"/>
        </w:rPr>
        <w:t>：</w:t>
      </w:r>
    </w:p>
    <w:p w:rsidR="00C255C8" w:rsidRPr="00101B10" w:rsidRDefault="00C255C8"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第一</w:t>
      </w:r>
      <w:r w:rsidR="003D75E1">
        <w:rPr>
          <w:rFonts w:ascii="仿宋" w:eastAsia="仿宋" w:hAnsi="仿宋" w:hint="eastAsia"/>
          <w:sz w:val="32"/>
          <w:szCs w:val="32"/>
        </w:rPr>
        <w:t>类</w:t>
      </w:r>
      <w:r w:rsidRPr="00101B10">
        <w:rPr>
          <w:rFonts w:ascii="仿宋" w:eastAsia="仿宋" w:hAnsi="仿宋" w:hint="eastAsia"/>
          <w:sz w:val="32"/>
          <w:szCs w:val="32"/>
        </w:rPr>
        <w:t>：教学科研</w:t>
      </w:r>
      <w:r w:rsidR="00111F53" w:rsidRPr="00101B10">
        <w:rPr>
          <w:rFonts w:ascii="仿宋" w:eastAsia="仿宋" w:hAnsi="仿宋" w:hint="eastAsia"/>
          <w:sz w:val="32"/>
          <w:szCs w:val="32"/>
        </w:rPr>
        <w:t>中文</w:t>
      </w:r>
      <w:r w:rsidR="003D75E1">
        <w:rPr>
          <w:rFonts w:ascii="仿宋" w:eastAsia="仿宋" w:hAnsi="仿宋" w:hint="eastAsia"/>
          <w:sz w:val="32"/>
          <w:szCs w:val="32"/>
        </w:rPr>
        <w:t>类</w:t>
      </w:r>
      <w:r w:rsidR="00111F53" w:rsidRPr="00101B10">
        <w:rPr>
          <w:rFonts w:ascii="仿宋" w:eastAsia="仿宋" w:hAnsi="仿宋" w:hint="eastAsia"/>
          <w:sz w:val="32"/>
          <w:szCs w:val="32"/>
        </w:rPr>
        <w:t>，含</w:t>
      </w:r>
      <w:r w:rsidRPr="00101B10">
        <w:rPr>
          <w:rFonts w:ascii="仿宋" w:eastAsia="仿宋" w:hAnsi="仿宋" w:hint="eastAsia"/>
          <w:sz w:val="32"/>
          <w:szCs w:val="32"/>
        </w:rPr>
        <w:t>全校所有学院、实验室及研究基地</w:t>
      </w:r>
      <w:r w:rsidR="00111F53" w:rsidRPr="00101B10">
        <w:rPr>
          <w:rFonts w:ascii="仿宋" w:eastAsia="仿宋" w:hAnsi="仿宋" w:hint="eastAsia"/>
          <w:sz w:val="32"/>
          <w:szCs w:val="32"/>
        </w:rPr>
        <w:t>的中文网站</w:t>
      </w:r>
      <w:r w:rsidR="003D75E1">
        <w:rPr>
          <w:rFonts w:ascii="仿宋" w:eastAsia="仿宋" w:hAnsi="仿宋" w:hint="eastAsia"/>
          <w:sz w:val="32"/>
          <w:szCs w:val="32"/>
        </w:rPr>
        <w:t>；</w:t>
      </w:r>
    </w:p>
    <w:p w:rsidR="00111F53" w:rsidRPr="00101B10" w:rsidRDefault="00111F53"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第</w:t>
      </w:r>
      <w:r w:rsidR="00446189" w:rsidRPr="00101B10">
        <w:rPr>
          <w:rFonts w:ascii="仿宋" w:eastAsia="仿宋" w:hAnsi="仿宋" w:hint="eastAsia"/>
          <w:sz w:val="32"/>
          <w:szCs w:val="32"/>
        </w:rPr>
        <w:t>二</w:t>
      </w:r>
      <w:r w:rsidR="003D75E1">
        <w:rPr>
          <w:rFonts w:ascii="仿宋" w:eastAsia="仿宋" w:hAnsi="仿宋" w:hint="eastAsia"/>
          <w:sz w:val="32"/>
          <w:szCs w:val="32"/>
        </w:rPr>
        <w:t>类</w:t>
      </w:r>
      <w:r w:rsidRPr="00101B10">
        <w:rPr>
          <w:rFonts w:ascii="仿宋" w:eastAsia="仿宋" w:hAnsi="仿宋" w:hint="eastAsia"/>
          <w:sz w:val="32"/>
          <w:szCs w:val="32"/>
        </w:rPr>
        <w:t>：教学科研英文</w:t>
      </w:r>
      <w:r w:rsidR="003D75E1">
        <w:rPr>
          <w:rFonts w:ascii="仿宋" w:eastAsia="仿宋" w:hAnsi="仿宋" w:hint="eastAsia"/>
          <w:sz w:val="32"/>
          <w:szCs w:val="32"/>
        </w:rPr>
        <w:t>类</w:t>
      </w:r>
      <w:r w:rsidRPr="00101B10">
        <w:rPr>
          <w:rFonts w:ascii="仿宋" w:eastAsia="仿宋" w:hAnsi="仿宋" w:hint="eastAsia"/>
          <w:sz w:val="32"/>
          <w:szCs w:val="32"/>
        </w:rPr>
        <w:t>，含全校所有学院、实验室及研究基地等英文网站</w:t>
      </w:r>
      <w:r w:rsidR="003D75E1">
        <w:rPr>
          <w:rFonts w:ascii="仿宋" w:eastAsia="仿宋" w:hAnsi="仿宋" w:hint="eastAsia"/>
          <w:sz w:val="32"/>
          <w:szCs w:val="32"/>
        </w:rPr>
        <w:t>；</w:t>
      </w:r>
    </w:p>
    <w:p w:rsidR="00446189" w:rsidRPr="00101B10" w:rsidRDefault="00446189"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第三</w:t>
      </w:r>
      <w:r w:rsidR="003D75E1">
        <w:rPr>
          <w:rFonts w:ascii="仿宋" w:eastAsia="仿宋" w:hAnsi="仿宋" w:hint="eastAsia"/>
          <w:sz w:val="32"/>
          <w:szCs w:val="32"/>
        </w:rPr>
        <w:t>类</w:t>
      </w:r>
      <w:r w:rsidRPr="00101B10">
        <w:rPr>
          <w:rFonts w:ascii="仿宋" w:eastAsia="仿宋" w:hAnsi="仿宋" w:hint="eastAsia"/>
          <w:sz w:val="32"/>
          <w:szCs w:val="32"/>
        </w:rPr>
        <w:t>：非教学科研</w:t>
      </w:r>
      <w:r w:rsidR="003D75E1">
        <w:rPr>
          <w:rFonts w:ascii="仿宋" w:eastAsia="仿宋" w:hAnsi="仿宋" w:hint="eastAsia"/>
          <w:sz w:val="32"/>
          <w:szCs w:val="32"/>
        </w:rPr>
        <w:t>类</w:t>
      </w:r>
      <w:r w:rsidRPr="00101B10">
        <w:rPr>
          <w:rFonts w:ascii="仿宋" w:eastAsia="仿宋" w:hAnsi="仿宋" w:hint="eastAsia"/>
          <w:sz w:val="32"/>
          <w:szCs w:val="32"/>
        </w:rPr>
        <w:t>，含全校党群、行政及其他部门，</w:t>
      </w:r>
      <w:r w:rsidRPr="00101B10">
        <w:rPr>
          <w:rFonts w:ascii="仿宋" w:eastAsia="仿宋" w:hAnsi="仿宋" w:hint="eastAsia"/>
          <w:sz w:val="32"/>
          <w:szCs w:val="32"/>
        </w:rPr>
        <w:lastRenderedPageBreak/>
        <w:t>附属医院等中文网站。</w:t>
      </w:r>
    </w:p>
    <w:p w:rsidR="003F6153" w:rsidRPr="00101B10" w:rsidRDefault="003F6153" w:rsidP="00101B10">
      <w:pPr>
        <w:pStyle w:val="a8"/>
        <w:numPr>
          <w:ilvl w:val="0"/>
          <w:numId w:val="3"/>
        </w:numPr>
        <w:spacing w:line="660" w:lineRule="exact"/>
        <w:ind w:firstLineChars="0"/>
        <w:rPr>
          <w:rFonts w:ascii="黑体" w:eastAsia="黑体" w:hAnsi="黑体"/>
          <w:b/>
          <w:sz w:val="32"/>
          <w:szCs w:val="32"/>
        </w:rPr>
      </w:pPr>
      <w:r w:rsidRPr="00101B10">
        <w:rPr>
          <w:rFonts w:ascii="黑体" w:eastAsia="黑体" w:hAnsi="黑体" w:hint="eastAsia"/>
          <w:b/>
          <w:sz w:val="32"/>
          <w:szCs w:val="32"/>
        </w:rPr>
        <w:t>评比</w:t>
      </w:r>
      <w:r w:rsidR="00351F46" w:rsidRPr="00101B10">
        <w:rPr>
          <w:rFonts w:ascii="黑体" w:eastAsia="黑体" w:hAnsi="黑体" w:hint="eastAsia"/>
          <w:b/>
          <w:sz w:val="32"/>
          <w:szCs w:val="32"/>
        </w:rPr>
        <w:t>方式</w:t>
      </w:r>
    </w:p>
    <w:p w:rsidR="00122008" w:rsidRPr="00101B10" w:rsidRDefault="0092566C"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t>（一）</w:t>
      </w:r>
      <w:r w:rsidR="003609F7" w:rsidRPr="00101B10">
        <w:rPr>
          <w:rFonts w:ascii="楷体_GB2312" w:eastAsia="楷体_GB2312" w:hAnsi="楷体" w:cs="Calibri" w:hint="eastAsia"/>
          <w:color w:val="000000" w:themeColor="text1"/>
          <w:sz w:val="32"/>
          <w:szCs w:val="32"/>
        </w:rPr>
        <w:t>日常</w:t>
      </w:r>
      <w:r w:rsidRPr="00101B10">
        <w:rPr>
          <w:rFonts w:ascii="楷体_GB2312" w:eastAsia="楷体_GB2312" w:hAnsi="楷体" w:cs="Calibri" w:hint="eastAsia"/>
          <w:color w:val="000000" w:themeColor="text1"/>
          <w:sz w:val="32"/>
          <w:szCs w:val="32"/>
        </w:rPr>
        <w:t>评估</w:t>
      </w:r>
    </w:p>
    <w:p w:rsidR="00345514" w:rsidRPr="00101B10" w:rsidRDefault="00023A58" w:rsidP="00101B10">
      <w:pPr>
        <w:spacing w:line="660" w:lineRule="exact"/>
        <w:ind w:firstLineChars="200" w:firstLine="640"/>
        <w:rPr>
          <w:rFonts w:ascii="仿宋" w:eastAsia="仿宋" w:hAnsi="仿宋"/>
          <w:sz w:val="32"/>
          <w:szCs w:val="32"/>
        </w:rPr>
      </w:pPr>
      <w:proofErr w:type="gramStart"/>
      <w:r w:rsidRPr="00101B10">
        <w:rPr>
          <w:rFonts w:ascii="仿宋" w:eastAsia="仿宋" w:hAnsi="仿宋" w:hint="eastAsia"/>
          <w:sz w:val="32"/>
          <w:szCs w:val="32"/>
        </w:rPr>
        <w:t>网信办</w:t>
      </w:r>
      <w:proofErr w:type="gramEnd"/>
      <w:r w:rsidR="00C22BA6">
        <w:rPr>
          <w:rFonts w:ascii="仿宋" w:eastAsia="仿宋" w:hAnsi="仿宋" w:hint="eastAsia"/>
          <w:sz w:val="32"/>
          <w:szCs w:val="32"/>
        </w:rPr>
        <w:t>按季度</w:t>
      </w:r>
      <w:r w:rsidR="0092566C" w:rsidRPr="00101B10">
        <w:rPr>
          <w:rFonts w:ascii="仿宋" w:eastAsia="仿宋" w:hAnsi="仿宋" w:hint="eastAsia"/>
          <w:sz w:val="32"/>
          <w:szCs w:val="32"/>
        </w:rPr>
        <w:t>对</w:t>
      </w:r>
      <w:r w:rsidR="006810F8">
        <w:rPr>
          <w:rFonts w:ascii="仿宋" w:eastAsia="仿宋" w:hAnsi="仿宋" w:hint="eastAsia"/>
          <w:sz w:val="32"/>
          <w:szCs w:val="32"/>
        </w:rPr>
        <w:t>二</w:t>
      </w:r>
      <w:r w:rsidR="0092566C" w:rsidRPr="00101B10">
        <w:rPr>
          <w:rFonts w:ascii="仿宋" w:eastAsia="仿宋" w:hAnsi="仿宋" w:hint="eastAsia"/>
          <w:sz w:val="32"/>
          <w:szCs w:val="32"/>
        </w:rPr>
        <w:t>级</w:t>
      </w:r>
      <w:r w:rsidR="00345514" w:rsidRPr="00101B10">
        <w:rPr>
          <w:rFonts w:ascii="仿宋" w:eastAsia="仿宋" w:hAnsi="仿宋" w:hint="eastAsia"/>
          <w:sz w:val="32"/>
          <w:szCs w:val="32"/>
        </w:rPr>
        <w:t>网站的组织管理、网站内容和网站安全进行</w:t>
      </w:r>
      <w:r w:rsidR="0092566C" w:rsidRPr="00101B10">
        <w:rPr>
          <w:rFonts w:ascii="仿宋" w:eastAsia="仿宋" w:hAnsi="仿宋" w:hint="eastAsia"/>
          <w:sz w:val="32"/>
          <w:szCs w:val="32"/>
        </w:rPr>
        <w:t>评估</w:t>
      </w:r>
      <w:r w:rsidR="00345514" w:rsidRPr="00101B10">
        <w:rPr>
          <w:rFonts w:ascii="仿宋" w:eastAsia="仿宋" w:hAnsi="仿宋" w:hint="eastAsia"/>
          <w:sz w:val="32"/>
          <w:szCs w:val="32"/>
        </w:rPr>
        <w:t>，</w:t>
      </w:r>
      <w:r w:rsidR="00122008" w:rsidRPr="00101B10">
        <w:rPr>
          <w:rFonts w:ascii="仿宋" w:eastAsia="仿宋" w:hAnsi="仿宋" w:hint="eastAsia"/>
          <w:sz w:val="32"/>
          <w:szCs w:val="32"/>
        </w:rPr>
        <w:t>坚持内容与安全相结合的原则，重点检查内容建设</w:t>
      </w:r>
      <w:r w:rsidR="0071015F" w:rsidRPr="00101B10">
        <w:rPr>
          <w:rFonts w:ascii="仿宋" w:eastAsia="仿宋" w:hAnsi="仿宋" w:hint="eastAsia"/>
          <w:sz w:val="32"/>
          <w:szCs w:val="32"/>
        </w:rPr>
        <w:t>，推动</w:t>
      </w:r>
      <w:r w:rsidR="006810F8">
        <w:rPr>
          <w:rFonts w:ascii="仿宋" w:eastAsia="仿宋" w:hAnsi="仿宋" w:hint="eastAsia"/>
          <w:sz w:val="32"/>
          <w:szCs w:val="32"/>
        </w:rPr>
        <w:t>网站</w:t>
      </w:r>
      <w:r w:rsidR="0071015F" w:rsidRPr="00101B10">
        <w:rPr>
          <w:rFonts w:ascii="仿宋" w:eastAsia="仿宋" w:hAnsi="仿宋" w:hint="eastAsia"/>
          <w:sz w:val="32"/>
          <w:szCs w:val="32"/>
        </w:rPr>
        <w:t>建设</w:t>
      </w:r>
      <w:r w:rsidR="006810F8">
        <w:rPr>
          <w:rFonts w:ascii="仿宋" w:eastAsia="仿宋" w:hAnsi="仿宋" w:hint="eastAsia"/>
          <w:sz w:val="32"/>
          <w:szCs w:val="32"/>
        </w:rPr>
        <w:t>工作</w:t>
      </w:r>
      <w:r w:rsidR="0071015F" w:rsidRPr="00101B10">
        <w:rPr>
          <w:rFonts w:ascii="仿宋" w:eastAsia="仿宋" w:hAnsi="仿宋" w:hint="eastAsia"/>
          <w:sz w:val="32"/>
          <w:szCs w:val="32"/>
        </w:rPr>
        <w:t>有序进行</w:t>
      </w:r>
      <w:r w:rsidR="00122008" w:rsidRPr="00101B10">
        <w:rPr>
          <w:rFonts w:ascii="仿宋" w:eastAsia="仿宋" w:hAnsi="仿宋" w:hint="eastAsia"/>
          <w:sz w:val="32"/>
          <w:szCs w:val="32"/>
        </w:rPr>
        <w:t>。</w:t>
      </w:r>
      <w:r w:rsidR="0071015F" w:rsidRPr="00101B10">
        <w:rPr>
          <w:rFonts w:ascii="仿宋" w:eastAsia="仿宋" w:hAnsi="仿宋" w:hint="eastAsia"/>
          <w:sz w:val="32"/>
          <w:szCs w:val="32"/>
        </w:rPr>
        <w:t>评估</w:t>
      </w:r>
      <w:r w:rsidR="0092566C" w:rsidRPr="00101B10">
        <w:rPr>
          <w:rFonts w:ascii="仿宋" w:eastAsia="仿宋" w:hAnsi="仿宋" w:hint="eastAsia"/>
          <w:sz w:val="32"/>
          <w:szCs w:val="32"/>
        </w:rPr>
        <w:t>结果</w:t>
      </w:r>
      <w:r w:rsidR="00122008" w:rsidRPr="00101B10">
        <w:rPr>
          <w:rFonts w:ascii="仿宋" w:eastAsia="仿宋" w:hAnsi="仿宋" w:hint="eastAsia"/>
          <w:sz w:val="32"/>
          <w:szCs w:val="32"/>
        </w:rPr>
        <w:t>定期</w:t>
      </w:r>
      <w:r w:rsidR="0092566C" w:rsidRPr="00101B10">
        <w:rPr>
          <w:rFonts w:ascii="仿宋" w:eastAsia="仿宋" w:hAnsi="仿宋" w:hint="eastAsia"/>
          <w:sz w:val="32"/>
          <w:szCs w:val="32"/>
        </w:rPr>
        <w:t>通报</w:t>
      </w:r>
      <w:r w:rsidR="00122008" w:rsidRPr="00101B10">
        <w:rPr>
          <w:rFonts w:ascii="仿宋" w:eastAsia="仿宋" w:hAnsi="仿宋" w:hint="eastAsia"/>
          <w:sz w:val="32"/>
          <w:szCs w:val="32"/>
        </w:rPr>
        <w:t>，并</w:t>
      </w:r>
      <w:r w:rsidR="00147F70" w:rsidRPr="00101B10">
        <w:rPr>
          <w:rFonts w:ascii="仿宋" w:eastAsia="仿宋" w:hAnsi="仿宋" w:hint="eastAsia"/>
          <w:sz w:val="32"/>
          <w:szCs w:val="32"/>
        </w:rPr>
        <w:t>纳入</w:t>
      </w:r>
      <w:r w:rsidR="00122008" w:rsidRPr="00101B10">
        <w:rPr>
          <w:rFonts w:ascii="仿宋" w:eastAsia="仿宋" w:hAnsi="仿宋" w:hint="eastAsia"/>
          <w:sz w:val="32"/>
          <w:szCs w:val="32"/>
        </w:rPr>
        <w:t>年终网站建设绩效考核指标</w:t>
      </w:r>
      <w:r w:rsidR="0092566C" w:rsidRPr="00101B10">
        <w:rPr>
          <w:rFonts w:ascii="仿宋" w:eastAsia="仿宋" w:hAnsi="仿宋" w:hint="eastAsia"/>
          <w:sz w:val="32"/>
          <w:szCs w:val="32"/>
        </w:rPr>
        <w:t>。</w:t>
      </w:r>
      <w:r w:rsidR="00122008" w:rsidRPr="00101B10">
        <w:rPr>
          <w:rFonts w:ascii="仿宋" w:eastAsia="仿宋" w:hAnsi="仿宋" w:hint="eastAsia"/>
          <w:sz w:val="32"/>
          <w:szCs w:val="32"/>
        </w:rPr>
        <w:t>评估主要内容如下：</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sz w:val="32"/>
          <w:szCs w:val="32"/>
        </w:rPr>
        <w:t>1</w:t>
      </w:r>
      <w:r w:rsidR="0065250B" w:rsidRPr="00101B10">
        <w:rPr>
          <w:rFonts w:ascii="仿宋" w:eastAsia="仿宋" w:hAnsi="仿宋" w:hint="eastAsia"/>
          <w:sz w:val="32"/>
          <w:szCs w:val="32"/>
        </w:rPr>
        <w:t>.</w:t>
      </w:r>
      <w:r w:rsidR="001C4F1F" w:rsidRPr="00101B10">
        <w:rPr>
          <w:rFonts w:ascii="仿宋" w:eastAsia="仿宋" w:hAnsi="仿宋" w:hint="eastAsia"/>
          <w:sz w:val="32"/>
          <w:szCs w:val="32"/>
        </w:rPr>
        <w:t>评估</w:t>
      </w:r>
      <w:r w:rsidRPr="00101B10">
        <w:rPr>
          <w:rFonts w:ascii="仿宋" w:eastAsia="仿宋" w:hAnsi="仿宋"/>
          <w:sz w:val="32"/>
          <w:szCs w:val="32"/>
        </w:rPr>
        <w:t>网站</w:t>
      </w:r>
      <w:r w:rsidRPr="00101B10">
        <w:rPr>
          <w:rFonts w:ascii="仿宋" w:eastAsia="仿宋" w:hAnsi="仿宋" w:hint="eastAsia"/>
          <w:sz w:val="32"/>
          <w:szCs w:val="32"/>
        </w:rPr>
        <w:t>组织管理的完善性</w:t>
      </w:r>
      <w:r w:rsidR="003D75E1">
        <w:rPr>
          <w:rFonts w:ascii="仿宋" w:eastAsia="仿宋" w:hAnsi="仿宋" w:hint="eastAsia"/>
          <w:sz w:val="32"/>
          <w:szCs w:val="32"/>
        </w:rPr>
        <w:t>；</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sz w:val="32"/>
          <w:szCs w:val="32"/>
        </w:rPr>
        <w:t>2</w:t>
      </w:r>
      <w:r w:rsidR="0065250B" w:rsidRPr="00101B10">
        <w:rPr>
          <w:rFonts w:ascii="仿宋" w:eastAsia="仿宋" w:hAnsi="仿宋"/>
          <w:sz w:val="32"/>
          <w:szCs w:val="32"/>
        </w:rPr>
        <w:t>.</w:t>
      </w:r>
      <w:r w:rsidR="001C4F1F" w:rsidRPr="00101B10">
        <w:rPr>
          <w:rFonts w:ascii="仿宋" w:eastAsia="仿宋" w:hAnsi="仿宋" w:hint="eastAsia"/>
          <w:sz w:val="32"/>
          <w:szCs w:val="32"/>
        </w:rPr>
        <w:t>评估</w:t>
      </w:r>
      <w:r w:rsidRPr="00101B10">
        <w:rPr>
          <w:rFonts w:ascii="仿宋" w:eastAsia="仿宋" w:hAnsi="仿宋"/>
          <w:sz w:val="32"/>
          <w:szCs w:val="32"/>
        </w:rPr>
        <w:t>网站内容的真实性、准确性和丰富性</w:t>
      </w:r>
      <w:r w:rsidR="003D75E1">
        <w:rPr>
          <w:rFonts w:ascii="仿宋" w:eastAsia="仿宋" w:hAnsi="仿宋" w:hint="eastAsia"/>
          <w:sz w:val="32"/>
          <w:szCs w:val="32"/>
        </w:rPr>
        <w:t>；</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sz w:val="32"/>
          <w:szCs w:val="32"/>
        </w:rPr>
        <w:t>3</w:t>
      </w:r>
      <w:r w:rsidR="0065250B" w:rsidRPr="00101B10">
        <w:rPr>
          <w:rFonts w:ascii="仿宋" w:eastAsia="仿宋" w:hAnsi="仿宋"/>
          <w:sz w:val="32"/>
          <w:szCs w:val="32"/>
        </w:rPr>
        <w:t>.</w:t>
      </w:r>
      <w:r w:rsidR="001C4F1F" w:rsidRPr="00101B10">
        <w:rPr>
          <w:rFonts w:ascii="仿宋" w:eastAsia="仿宋" w:hAnsi="仿宋" w:hint="eastAsia"/>
          <w:sz w:val="32"/>
          <w:szCs w:val="32"/>
        </w:rPr>
        <w:t>评估</w:t>
      </w:r>
      <w:r w:rsidRPr="00101B10">
        <w:rPr>
          <w:rFonts w:ascii="仿宋" w:eastAsia="仿宋" w:hAnsi="仿宋"/>
          <w:sz w:val="32"/>
          <w:szCs w:val="32"/>
        </w:rPr>
        <w:t>网站信息含量及信息更新情况</w:t>
      </w:r>
      <w:r w:rsidR="003D75E1">
        <w:rPr>
          <w:rFonts w:ascii="仿宋" w:eastAsia="仿宋" w:hAnsi="仿宋" w:hint="eastAsia"/>
          <w:sz w:val="32"/>
          <w:szCs w:val="32"/>
        </w:rPr>
        <w:t>；</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sz w:val="32"/>
          <w:szCs w:val="32"/>
        </w:rPr>
        <w:t>4</w:t>
      </w:r>
      <w:r w:rsidR="0065250B" w:rsidRPr="00101B10">
        <w:rPr>
          <w:rFonts w:ascii="仿宋" w:eastAsia="仿宋" w:hAnsi="仿宋"/>
          <w:sz w:val="32"/>
          <w:szCs w:val="32"/>
        </w:rPr>
        <w:t>.</w:t>
      </w:r>
      <w:r w:rsidR="001C4F1F" w:rsidRPr="00101B10">
        <w:rPr>
          <w:rFonts w:ascii="仿宋" w:eastAsia="仿宋" w:hAnsi="仿宋" w:hint="eastAsia"/>
          <w:sz w:val="32"/>
          <w:szCs w:val="32"/>
        </w:rPr>
        <w:t>评估</w:t>
      </w:r>
      <w:r w:rsidRPr="00101B10">
        <w:rPr>
          <w:rFonts w:ascii="仿宋" w:eastAsia="仿宋" w:hAnsi="仿宋"/>
          <w:sz w:val="32"/>
          <w:szCs w:val="32"/>
        </w:rPr>
        <w:t>网站管理维护规范化、制度化情况</w:t>
      </w:r>
      <w:r w:rsidR="003D75E1">
        <w:rPr>
          <w:rFonts w:ascii="仿宋" w:eastAsia="仿宋" w:hAnsi="仿宋" w:hint="eastAsia"/>
          <w:sz w:val="32"/>
          <w:szCs w:val="32"/>
        </w:rPr>
        <w:t>；</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5</w:t>
      </w:r>
      <w:r w:rsidR="0065250B" w:rsidRPr="00101B10">
        <w:rPr>
          <w:rFonts w:ascii="仿宋" w:eastAsia="仿宋" w:hAnsi="仿宋"/>
          <w:sz w:val="32"/>
          <w:szCs w:val="32"/>
        </w:rPr>
        <w:t>.</w:t>
      </w:r>
      <w:r w:rsidR="001C4F1F" w:rsidRPr="00101B10">
        <w:rPr>
          <w:rFonts w:ascii="仿宋" w:eastAsia="仿宋" w:hAnsi="仿宋" w:hint="eastAsia"/>
          <w:sz w:val="32"/>
          <w:szCs w:val="32"/>
        </w:rPr>
        <w:t>评估</w:t>
      </w:r>
      <w:r w:rsidRPr="00101B10">
        <w:rPr>
          <w:rFonts w:ascii="仿宋" w:eastAsia="仿宋" w:hAnsi="仿宋" w:hint="eastAsia"/>
          <w:sz w:val="32"/>
          <w:szCs w:val="32"/>
        </w:rPr>
        <w:t>网站的安全性。</w:t>
      </w:r>
    </w:p>
    <w:p w:rsidR="0092566C" w:rsidRPr="00101B10" w:rsidRDefault="0092566C"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网站建设和管理规范</w:t>
      </w:r>
      <w:proofErr w:type="gramStart"/>
      <w:r w:rsidR="003D75E1">
        <w:rPr>
          <w:rFonts w:ascii="仿宋" w:eastAsia="仿宋" w:hAnsi="仿宋" w:hint="eastAsia"/>
          <w:sz w:val="32"/>
          <w:szCs w:val="32"/>
        </w:rPr>
        <w:t>按</w:t>
      </w:r>
      <w:r w:rsidR="003D75E1" w:rsidRPr="003D75E1">
        <w:rPr>
          <w:rFonts w:ascii="仿宋" w:eastAsia="仿宋" w:hAnsi="仿宋" w:hint="eastAsia"/>
          <w:sz w:val="32"/>
          <w:szCs w:val="32"/>
        </w:rPr>
        <w:t>校网信</w:t>
      </w:r>
      <w:proofErr w:type="gramEnd"/>
      <w:r w:rsidR="003D75E1" w:rsidRPr="003D75E1">
        <w:rPr>
          <w:rFonts w:ascii="仿宋" w:eastAsia="仿宋" w:hAnsi="仿宋" w:hint="eastAsia"/>
          <w:sz w:val="32"/>
          <w:szCs w:val="32"/>
        </w:rPr>
        <w:t>〔2018〕1号</w:t>
      </w:r>
      <w:r w:rsidRPr="00101B10">
        <w:rPr>
          <w:rFonts w:ascii="仿宋" w:eastAsia="仿宋" w:hAnsi="仿宋" w:hint="eastAsia"/>
          <w:sz w:val="32"/>
          <w:szCs w:val="32"/>
        </w:rPr>
        <w:t>《兰州大学中英文网站建设和管理规范（试行）</w:t>
      </w:r>
      <w:r w:rsidR="00D07B6D" w:rsidRPr="00101B10">
        <w:rPr>
          <w:rFonts w:ascii="仿宋" w:eastAsia="仿宋" w:hAnsi="仿宋" w:hint="eastAsia"/>
          <w:sz w:val="32"/>
          <w:szCs w:val="32"/>
        </w:rPr>
        <w:t>》</w:t>
      </w:r>
      <w:r w:rsidR="00023A58" w:rsidRPr="00101B10">
        <w:rPr>
          <w:rFonts w:ascii="仿宋" w:eastAsia="仿宋" w:hAnsi="仿宋" w:hint="eastAsia"/>
          <w:sz w:val="32"/>
          <w:szCs w:val="32"/>
        </w:rPr>
        <w:t>（以下简称“规范”）</w:t>
      </w:r>
      <w:r w:rsidR="003D75E1">
        <w:rPr>
          <w:rFonts w:ascii="仿宋" w:eastAsia="仿宋" w:hAnsi="仿宋" w:hint="eastAsia"/>
          <w:sz w:val="32"/>
          <w:szCs w:val="32"/>
        </w:rPr>
        <w:t>执行</w:t>
      </w:r>
      <w:r w:rsidRPr="00101B10">
        <w:rPr>
          <w:rFonts w:ascii="仿宋" w:eastAsia="仿宋" w:hAnsi="仿宋" w:hint="eastAsia"/>
          <w:sz w:val="32"/>
          <w:szCs w:val="32"/>
        </w:rPr>
        <w:t>。</w:t>
      </w:r>
    </w:p>
    <w:p w:rsidR="00345514" w:rsidRPr="00101B10" w:rsidRDefault="00345514"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具体评</w:t>
      </w:r>
      <w:r w:rsidR="0092566C" w:rsidRPr="00101B10">
        <w:rPr>
          <w:rFonts w:ascii="仿宋" w:eastAsia="仿宋" w:hAnsi="仿宋" w:hint="eastAsia"/>
          <w:sz w:val="32"/>
          <w:szCs w:val="32"/>
        </w:rPr>
        <w:t>估</w:t>
      </w:r>
      <w:r w:rsidRPr="00101B10">
        <w:rPr>
          <w:rFonts w:ascii="仿宋" w:eastAsia="仿宋" w:hAnsi="仿宋" w:hint="eastAsia"/>
          <w:sz w:val="32"/>
          <w:szCs w:val="32"/>
        </w:rPr>
        <w:t>标准</w:t>
      </w:r>
      <w:r w:rsidR="003D75E1">
        <w:rPr>
          <w:rFonts w:ascii="仿宋" w:eastAsia="仿宋" w:hAnsi="仿宋" w:hint="eastAsia"/>
          <w:sz w:val="32"/>
          <w:szCs w:val="32"/>
        </w:rPr>
        <w:t>按</w:t>
      </w:r>
      <w:r w:rsidRPr="00101B10">
        <w:rPr>
          <w:rFonts w:ascii="仿宋" w:eastAsia="仿宋" w:hAnsi="仿宋" w:hint="eastAsia"/>
          <w:sz w:val="32"/>
          <w:szCs w:val="32"/>
        </w:rPr>
        <w:t>《</w:t>
      </w:r>
      <w:r w:rsidR="001C4F1F" w:rsidRPr="00101B10">
        <w:rPr>
          <w:rFonts w:ascii="仿宋" w:eastAsia="仿宋" w:hAnsi="仿宋" w:hint="eastAsia"/>
          <w:sz w:val="32"/>
          <w:szCs w:val="32"/>
        </w:rPr>
        <w:t>兰州大学二级中文网站评价指标体系（试行）</w:t>
      </w:r>
      <w:r w:rsidRPr="00101B10">
        <w:rPr>
          <w:rFonts w:ascii="仿宋" w:eastAsia="仿宋" w:hAnsi="仿宋"/>
          <w:sz w:val="32"/>
          <w:szCs w:val="32"/>
        </w:rPr>
        <w:t>》</w:t>
      </w:r>
      <w:r w:rsidR="00023A58" w:rsidRPr="00101B10">
        <w:rPr>
          <w:rFonts w:ascii="仿宋" w:eastAsia="仿宋" w:hAnsi="仿宋" w:hint="eastAsia"/>
          <w:sz w:val="32"/>
          <w:szCs w:val="32"/>
        </w:rPr>
        <w:t>（以下简称“中文指标”）</w:t>
      </w:r>
      <w:r w:rsidR="001C4F1F" w:rsidRPr="00101B10">
        <w:rPr>
          <w:rFonts w:ascii="仿宋" w:eastAsia="仿宋" w:hAnsi="仿宋" w:hint="eastAsia"/>
          <w:sz w:val="32"/>
          <w:szCs w:val="32"/>
        </w:rPr>
        <w:t>和《兰州大学二级英文网站评价指标体系（试行）</w:t>
      </w:r>
      <w:r w:rsidR="001C4F1F" w:rsidRPr="00101B10">
        <w:rPr>
          <w:rFonts w:ascii="仿宋" w:eastAsia="仿宋" w:hAnsi="仿宋"/>
          <w:sz w:val="32"/>
          <w:szCs w:val="32"/>
        </w:rPr>
        <w:t>》</w:t>
      </w:r>
      <w:r w:rsidR="00023A58" w:rsidRPr="00101B10">
        <w:rPr>
          <w:rFonts w:ascii="仿宋" w:eastAsia="仿宋" w:hAnsi="仿宋" w:hint="eastAsia"/>
          <w:sz w:val="32"/>
          <w:szCs w:val="32"/>
        </w:rPr>
        <w:t>（以下简称“英文指标”）</w:t>
      </w:r>
      <w:r w:rsidR="003D75E1">
        <w:rPr>
          <w:rFonts w:ascii="仿宋" w:eastAsia="仿宋" w:hAnsi="仿宋" w:hint="eastAsia"/>
          <w:sz w:val="32"/>
          <w:szCs w:val="32"/>
        </w:rPr>
        <w:t>执行</w:t>
      </w:r>
      <w:r w:rsidRPr="00101B10">
        <w:rPr>
          <w:rFonts w:ascii="仿宋" w:eastAsia="仿宋" w:hAnsi="仿宋"/>
          <w:sz w:val="32"/>
          <w:szCs w:val="32"/>
        </w:rPr>
        <w:t>。</w:t>
      </w:r>
    </w:p>
    <w:p w:rsidR="00122008" w:rsidRPr="00101B10" w:rsidRDefault="0092566C"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t>（二）</w:t>
      </w:r>
      <w:r w:rsidR="00D07B6D" w:rsidRPr="00101B10">
        <w:rPr>
          <w:rFonts w:ascii="楷体_GB2312" w:eastAsia="楷体_GB2312" w:hAnsi="楷体" w:cs="Calibri" w:hint="eastAsia"/>
          <w:color w:val="000000" w:themeColor="text1"/>
          <w:sz w:val="32"/>
          <w:szCs w:val="32"/>
        </w:rPr>
        <w:t>年终</w:t>
      </w:r>
      <w:r w:rsidRPr="00101B10">
        <w:rPr>
          <w:rFonts w:ascii="楷体_GB2312" w:eastAsia="楷体_GB2312" w:hAnsi="楷体" w:cs="Calibri" w:hint="eastAsia"/>
          <w:color w:val="000000" w:themeColor="text1"/>
          <w:sz w:val="32"/>
          <w:szCs w:val="32"/>
        </w:rPr>
        <w:t>考</w:t>
      </w:r>
      <w:r w:rsidR="003D75E1">
        <w:rPr>
          <w:rFonts w:ascii="楷体_GB2312" w:eastAsia="楷体_GB2312" w:hAnsi="楷体" w:cs="Calibri" w:hint="eastAsia"/>
          <w:color w:val="000000" w:themeColor="text1"/>
          <w:sz w:val="32"/>
          <w:szCs w:val="32"/>
        </w:rPr>
        <w:t>评</w:t>
      </w:r>
    </w:p>
    <w:p w:rsidR="001C4F1F" w:rsidRPr="00101B10" w:rsidRDefault="001C4F1F"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学校年底组织</w:t>
      </w:r>
      <w:r w:rsidR="00D07B6D" w:rsidRPr="00101B10">
        <w:rPr>
          <w:rFonts w:ascii="仿宋" w:eastAsia="仿宋" w:hAnsi="仿宋" w:hint="eastAsia"/>
          <w:sz w:val="32"/>
          <w:szCs w:val="32"/>
        </w:rPr>
        <w:t>校内外</w:t>
      </w:r>
      <w:r w:rsidRPr="00101B10">
        <w:rPr>
          <w:rFonts w:ascii="仿宋" w:eastAsia="仿宋" w:hAnsi="仿宋" w:hint="eastAsia"/>
          <w:sz w:val="32"/>
          <w:szCs w:val="32"/>
        </w:rPr>
        <w:t>专家</w:t>
      </w:r>
      <w:r w:rsidRPr="00101B10">
        <w:rPr>
          <w:rFonts w:ascii="仿宋" w:eastAsia="仿宋" w:hAnsi="仿宋"/>
          <w:sz w:val="32"/>
          <w:szCs w:val="32"/>
        </w:rPr>
        <w:t>对</w:t>
      </w:r>
      <w:r w:rsidRPr="00101B10">
        <w:rPr>
          <w:rFonts w:ascii="仿宋" w:eastAsia="仿宋" w:hAnsi="仿宋" w:hint="eastAsia"/>
          <w:sz w:val="32"/>
          <w:szCs w:val="32"/>
        </w:rPr>
        <w:t>各级</w:t>
      </w:r>
      <w:r w:rsidRPr="00101B10">
        <w:rPr>
          <w:rFonts w:ascii="仿宋" w:eastAsia="仿宋" w:hAnsi="仿宋"/>
          <w:sz w:val="32"/>
          <w:szCs w:val="32"/>
        </w:rPr>
        <w:t>网站</w:t>
      </w:r>
      <w:r w:rsidRPr="00101B10">
        <w:rPr>
          <w:rFonts w:ascii="仿宋" w:eastAsia="仿宋" w:hAnsi="仿宋" w:hint="eastAsia"/>
          <w:sz w:val="32"/>
          <w:szCs w:val="32"/>
        </w:rPr>
        <w:t>的</w:t>
      </w:r>
      <w:r w:rsidRPr="00101B10">
        <w:rPr>
          <w:rFonts w:ascii="仿宋" w:eastAsia="仿宋" w:hAnsi="仿宋"/>
          <w:sz w:val="32"/>
          <w:szCs w:val="32"/>
        </w:rPr>
        <w:t>建设</w:t>
      </w:r>
      <w:r w:rsidRPr="00101B10">
        <w:rPr>
          <w:rFonts w:ascii="仿宋" w:eastAsia="仿宋" w:hAnsi="仿宋" w:hint="eastAsia"/>
          <w:sz w:val="32"/>
          <w:szCs w:val="32"/>
        </w:rPr>
        <w:t>和运行情况</w:t>
      </w:r>
      <w:r w:rsidRPr="00101B10">
        <w:rPr>
          <w:rFonts w:ascii="仿宋" w:eastAsia="仿宋" w:hAnsi="仿宋"/>
          <w:sz w:val="32"/>
          <w:szCs w:val="32"/>
        </w:rPr>
        <w:t>进行</w:t>
      </w:r>
      <w:r w:rsidRPr="00101B10">
        <w:rPr>
          <w:rFonts w:ascii="仿宋" w:eastAsia="仿宋" w:hAnsi="仿宋" w:hint="eastAsia"/>
          <w:sz w:val="32"/>
          <w:szCs w:val="32"/>
        </w:rPr>
        <w:t>考</w:t>
      </w:r>
      <w:r w:rsidR="00362CC7">
        <w:rPr>
          <w:rFonts w:ascii="仿宋" w:eastAsia="仿宋" w:hAnsi="仿宋" w:hint="eastAsia"/>
          <w:sz w:val="32"/>
          <w:szCs w:val="32"/>
        </w:rPr>
        <w:t>评</w:t>
      </w:r>
      <w:r w:rsidRPr="00101B10">
        <w:rPr>
          <w:rFonts w:ascii="仿宋" w:eastAsia="仿宋" w:hAnsi="仿宋" w:hint="eastAsia"/>
          <w:sz w:val="32"/>
          <w:szCs w:val="32"/>
        </w:rPr>
        <w:t>。考</w:t>
      </w:r>
      <w:r w:rsidR="00362CC7">
        <w:rPr>
          <w:rFonts w:ascii="仿宋" w:eastAsia="仿宋" w:hAnsi="仿宋" w:hint="eastAsia"/>
          <w:sz w:val="32"/>
          <w:szCs w:val="32"/>
        </w:rPr>
        <w:t>评</w:t>
      </w:r>
      <w:r w:rsidRPr="00101B10">
        <w:rPr>
          <w:rFonts w:ascii="仿宋" w:eastAsia="仿宋" w:hAnsi="仿宋" w:hint="eastAsia"/>
          <w:sz w:val="32"/>
          <w:szCs w:val="32"/>
        </w:rPr>
        <w:t>内容</w:t>
      </w:r>
      <w:r w:rsidR="00147F70" w:rsidRPr="00101B10">
        <w:rPr>
          <w:rFonts w:ascii="仿宋" w:eastAsia="仿宋" w:hAnsi="仿宋" w:hint="eastAsia"/>
          <w:sz w:val="32"/>
          <w:szCs w:val="32"/>
        </w:rPr>
        <w:t>以</w:t>
      </w:r>
      <w:r w:rsidR="00023A58" w:rsidRPr="00101B10">
        <w:rPr>
          <w:rFonts w:ascii="仿宋" w:eastAsia="仿宋" w:hAnsi="仿宋" w:hint="eastAsia"/>
          <w:sz w:val="32"/>
          <w:szCs w:val="32"/>
        </w:rPr>
        <w:t>规范</w:t>
      </w:r>
      <w:r w:rsidR="00147F70" w:rsidRPr="00101B10">
        <w:rPr>
          <w:rFonts w:ascii="仿宋" w:eastAsia="仿宋" w:hAnsi="仿宋" w:hint="eastAsia"/>
          <w:sz w:val="32"/>
          <w:szCs w:val="32"/>
        </w:rPr>
        <w:t>为依据</w:t>
      </w:r>
      <w:r w:rsidR="00D07B6D" w:rsidRPr="00101B10">
        <w:rPr>
          <w:rFonts w:ascii="仿宋" w:eastAsia="仿宋" w:hAnsi="仿宋" w:hint="eastAsia"/>
          <w:sz w:val="32"/>
          <w:szCs w:val="32"/>
        </w:rPr>
        <w:t>，在</w:t>
      </w:r>
      <w:r w:rsidR="00147F70" w:rsidRPr="00101B10">
        <w:rPr>
          <w:rFonts w:ascii="仿宋" w:eastAsia="仿宋" w:hAnsi="仿宋" w:hint="eastAsia"/>
          <w:sz w:val="32"/>
          <w:szCs w:val="32"/>
        </w:rPr>
        <w:t>日常</w:t>
      </w:r>
      <w:r w:rsidRPr="00101B10">
        <w:rPr>
          <w:rFonts w:ascii="仿宋" w:eastAsia="仿宋" w:hAnsi="仿宋" w:hint="eastAsia"/>
          <w:sz w:val="32"/>
          <w:szCs w:val="32"/>
        </w:rPr>
        <w:t>评估</w:t>
      </w:r>
      <w:r w:rsidR="00D07B6D" w:rsidRPr="00101B10">
        <w:rPr>
          <w:rFonts w:ascii="仿宋" w:eastAsia="仿宋" w:hAnsi="仿宋" w:hint="eastAsia"/>
          <w:sz w:val="32"/>
          <w:szCs w:val="32"/>
        </w:rPr>
        <w:t>基础上</w:t>
      </w:r>
      <w:r w:rsidRPr="00101B10">
        <w:rPr>
          <w:rFonts w:ascii="仿宋" w:eastAsia="仿宋" w:hAnsi="仿宋" w:hint="eastAsia"/>
          <w:sz w:val="32"/>
          <w:szCs w:val="32"/>
        </w:rPr>
        <w:t>增</w:t>
      </w:r>
      <w:r w:rsidRPr="00101B10">
        <w:rPr>
          <w:rFonts w:ascii="仿宋" w:eastAsia="仿宋" w:hAnsi="仿宋" w:hint="eastAsia"/>
          <w:sz w:val="32"/>
          <w:szCs w:val="32"/>
        </w:rPr>
        <w:lastRenderedPageBreak/>
        <w:t>加网站设计及技术实现方面的考</w:t>
      </w:r>
      <w:r w:rsidR="00362CC7">
        <w:rPr>
          <w:rFonts w:ascii="仿宋" w:eastAsia="仿宋" w:hAnsi="仿宋" w:hint="eastAsia"/>
          <w:sz w:val="32"/>
          <w:szCs w:val="32"/>
        </w:rPr>
        <w:t>评</w:t>
      </w:r>
      <w:r w:rsidRPr="00101B10">
        <w:rPr>
          <w:rFonts w:ascii="仿宋" w:eastAsia="仿宋" w:hAnsi="仿宋" w:hint="eastAsia"/>
          <w:sz w:val="32"/>
          <w:szCs w:val="32"/>
        </w:rPr>
        <w:t>。</w:t>
      </w:r>
    </w:p>
    <w:p w:rsidR="00147F70" w:rsidRPr="00101B10" w:rsidRDefault="00086F9B" w:rsidP="00101B10">
      <w:pPr>
        <w:spacing w:line="660" w:lineRule="exact"/>
        <w:ind w:firstLineChars="200" w:firstLine="640"/>
        <w:rPr>
          <w:rFonts w:ascii="仿宋" w:eastAsia="仿宋" w:hAnsi="仿宋"/>
          <w:sz w:val="32"/>
          <w:szCs w:val="32"/>
        </w:rPr>
      </w:pPr>
      <w:r>
        <w:rPr>
          <w:rFonts w:ascii="仿宋" w:eastAsia="仿宋" w:hAnsi="仿宋" w:hint="eastAsia"/>
          <w:sz w:val="32"/>
          <w:szCs w:val="32"/>
        </w:rPr>
        <w:t>通过考</w:t>
      </w:r>
      <w:r w:rsidR="00362CC7">
        <w:rPr>
          <w:rFonts w:ascii="仿宋" w:eastAsia="仿宋" w:hAnsi="仿宋" w:hint="eastAsia"/>
          <w:sz w:val="32"/>
          <w:szCs w:val="32"/>
        </w:rPr>
        <w:t>评</w:t>
      </w:r>
      <w:r w:rsidR="0071015F" w:rsidRPr="00101B10">
        <w:rPr>
          <w:rFonts w:ascii="仿宋" w:eastAsia="仿宋" w:hAnsi="仿宋" w:hint="eastAsia"/>
          <w:sz w:val="32"/>
          <w:szCs w:val="32"/>
        </w:rPr>
        <w:t>认真总结网站建设成绩经验，开展评优表彰，推动各级网站建设能力提升。</w:t>
      </w:r>
    </w:p>
    <w:p w:rsidR="003F6153" w:rsidRPr="00101B10" w:rsidRDefault="003F6153" w:rsidP="00101B10">
      <w:pPr>
        <w:pStyle w:val="a8"/>
        <w:numPr>
          <w:ilvl w:val="0"/>
          <w:numId w:val="3"/>
        </w:numPr>
        <w:spacing w:line="660" w:lineRule="exact"/>
        <w:ind w:firstLineChars="0"/>
        <w:rPr>
          <w:rFonts w:ascii="黑体" w:eastAsia="黑体" w:hAnsi="黑体"/>
          <w:b/>
          <w:sz w:val="32"/>
          <w:szCs w:val="32"/>
        </w:rPr>
      </w:pPr>
      <w:r w:rsidRPr="00101B10">
        <w:rPr>
          <w:rFonts w:ascii="黑体" w:eastAsia="黑体" w:hAnsi="黑体" w:hint="eastAsia"/>
          <w:b/>
          <w:sz w:val="32"/>
          <w:szCs w:val="32"/>
        </w:rPr>
        <w:t>工作</w:t>
      </w:r>
      <w:r w:rsidR="0071015F" w:rsidRPr="00101B10">
        <w:rPr>
          <w:rFonts w:ascii="黑体" w:eastAsia="黑体" w:hAnsi="黑体" w:hint="eastAsia"/>
          <w:b/>
          <w:sz w:val="32"/>
          <w:szCs w:val="32"/>
        </w:rPr>
        <w:t>步骤</w:t>
      </w:r>
    </w:p>
    <w:p w:rsidR="00214258" w:rsidRPr="00101B10" w:rsidRDefault="003609F7"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t>（一）</w:t>
      </w:r>
      <w:r w:rsidR="00214258" w:rsidRPr="00101B10">
        <w:rPr>
          <w:rFonts w:ascii="楷体_GB2312" w:eastAsia="楷体_GB2312" w:hAnsi="楷体" w:cs="Calibri" w:hint="eastAsia"/>
          <w:color w:val="000000" w:themeColor="text1"/>
          <w:sz w:val="32"/>
          <w:szCs w:val="32"/>
        </w:rPr>
        <w:t>摸</w:t>
      </w:r>
      <w:r w:rsidR="00351F46" w:rsidRPr="00101B10">
        <w:rPr>
          <w:rFonts w:ascii="楷体_GB2312" w:eastAsia="楷体_GB2312" w:hAnsi="楷体" w:cs="Calibri" w:hint="eastAsia"/>
          <w:color w:val="000000" w:themeColor="text1"/>
          <w:sz w:val="32"/>
          <w:szCs w:val="32"/>
        </w:rPr>
        <w:t>情况</w:t>
      </w:r>
      <w:r w:rsidR="0071015F" w:rsidRPr="00101B10">
        <w:rPr>
          <w:rFonts w:ascii="楷体_GB2312" w:eastAsia="楷体_GB2312" w:hAnsi="楷体" w:cs="Calibri" w:hint="eastAsia"/>
          <w:color w:val="000000" w:themeColor="text1"/>
          <w:sz w:val="32"/>
          <w:szCs w:val="32"/>
        </w:rPr>
        <w:t>、找问题</w:t>
      </w:r>
      <w:r w:rsidR="00214258" w:rsidRPr="00101B10">
        <w:rPr>
          <w:rFonts w:ascii="楷体_GB2312" w:eastAsia="楷体_GB2312" w:hAnsi="楷体" w:cs="Calibri" w:hint="eastAsia"/>
          <w:color w:val="000000" w:themeColor="text1"/>
          <w:sz w:val="32"/>
          <w:szCs w:val="32"/>
        </w:rPr>
        <w:t>阶段（4月）</w:t>
      </w:r>
    </w:p>
    <w:p w:rsidR="00214258" w:rsidRPr="00101B10" w:rsidRDefault="00214258"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以教学单位为试点，选取31家学院网站进行摸底测评，了解网站建设现状、问题及困难，为制定规章制度及</w:t>
      </w:r>
      <w:r w:rsidR="00086F9B">
        <w:rPr>
          <w:rFonts w:ascii="仿宋" w:eastAsia="仿宋" w:hAnsi="仿宋" w:hint="eastAsia"/>
          <w:sz w:val="32"/>
          <w:szCs w:val="32"/>
        </w:rPr>
        <w:t>工作</w:t>
      </w:r>
      <w:r w:rsidRPr="00101B10">
        <w:rPr>
          <w:rFonts w:ascii="仿宋" w:eastAsia="仿宋" w:hAnsi="仿宋" w:hint="eastAsia"/>
          <w:sz w:val="32"/>
          <w:szCs w:val="32"/>
        </w:rPr>
        <w:t>方案提供</w:t>
      </w:r>
      <w:r w:rsidR="00351F46" w:rsidRPr="00101B10">
        <w:rPr>
          <w:rFonts w:ascii="仿宋" w:eastAsia="仿宋" w:hAnsi="仿宋" w:hint="eastAsia"/>
          <w:sz w:val="32"/>
          <w:szCs w:val="32"/>
        </w:rPr>
        <w:t>参考</w:t>
      </w:r>
      <w:r w:rsidRPr="00101B10">
        <w:rPr>
          <w:rFonts w:ascii="仿宋" w:eastAsia="仿宋" w:hAnsi="仿宋" w:hint="eastAsia"/>
          <w:sz w:val="32"/>
          <w:szCs w:val="32"/>
        </w:rPr>
        <w:t>。</w:t>
      </w:r>
    </w:p>
    <w:p w:rsidR="00214258" w:rsidRPr="00101B10" w:rsidRDefault="003609F7"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t>（二）</w:t>
      </w:r>
      <w:r w:rsidR="006E34C1">
        <w:rPr>
          <w:rFonts w:ascii="楷体_GB2312" w:eastAsia="楷体_GB2312" w:hAnsi="楷体" w:cs="Calibri" w:hint="eastAsia"/>
          <w:color w:val="000000" w:themeColor="text1"/>
          <w:sz w:val="32"/>
          <w:szCs w:val="32"/>
        </w:rPr>
        <w:t>定</w:t>
      </w:r>
      <w:r w:rsidR="0071015F" w:rsidRPr="00101B10">
        <w:rPr>
          <w:rFonts w:ascii="楷体_GB2312" w:eastAsia="楷体_GB2312" w:hAnsi="楷体" w:cs="Calibri" w:hint="eastAsia"/>
          <w:color w:val="000000" w:themeColor="text1"/>
          <w:sz w:val="32"/>
          <w:szCs w:val="32"/>
        </w:rPr>
        <w:t>规范</w:t>
      </w:r>
      <w:r w:rsidR="00311FA9">
        <w:rPr>
          <w:rFonts w:ascii="楷体_GB2312" w:eastAsia="楷体_GB2312" w:hAnsi="楷体" w:cs="Calibri" w:hint="eastAsia"/>
          <w:color w:val="000000" w:themeColor="text1"/>
          <w:sz w:val="32"/>
          <w:szCs w:val="32"/>
        </w:rPr>
        <w:t>、</w:t>
      </w:r>
      <w:proofErr w:type="gramStart"/>
      <w:r w:rsidR="00311FA9">
        <w:rPr>
          <w:rFonts w:ascii="楷体_GB2312" w:eastAsia="楷体_GB2312" w:hAnsi="楷体" w:cs="Calibri" w:hint="eastAsia"/>
          <w:color w:val="000000" w:themeColor="text1"/>
          <w:sz w:val="32"/>
          <w:szCs w:val="32"/>
        </w:rPr>
        <w:t>强指导</w:t>
      </w:r>
      <w:proofErr w:type="gramEnd"/>
      <w:r w:rsidR="0071015F" w:rsidRPr="00101B10">
        <w:rPr>
          <w:rFonts w:ascii="楷体_GB2312" w:eastAsia="楷体_GB2312" w:hAnsi="楷体" w:cs="Calibri" w:hint="eastAsia"/>
          <w:color w:val="000000" w:themeColor="text1"/>
          <w:sz w:val="32"/>
          <w:szCs w:val="32"/>
        </w:rPr>
        <w:t>阶段</w:t>
      </w:r>
      <w:r w:rsidR="00214258" w:rsidRPr="00101B10">
        <w:rPr>
          <w:rFonts w:ascii="楷体_GB2312" w:eastAsia="楷体_GB2312" w:hAnsi="楷体" w:cs="Calibri" w:hint="eastAsia"/>
          <w:color w:val="000000" w:themeColor="text1"/>
          <w:sz w:val="32"/>
          <w:szCs w:val="32"/>
        </w:rPr>
        <w:t>（5月）</w:t>
      </w:r>
    </w:p>
    <w:p w:rsidR="00351F46" w:rsidRPr="00101B10" w:rsidRDefault="006C6442" w:rsidP="00101B10">
      <w:pPr>
        <w:spacing w:line="660" w:lineRule="exact"/>
        <w:ind w:firstLineChars="200" w:firstLine="640"/>
        <w:rPr>
          <w:rFonts w:ascii="仿宋" w:eastAsia="仿宋" w:hAnsi="仿宋"/>
          <w:sz w:val="32"/>
          <w:szCs w:val="32"/>
        </w:rPr>
      </w:pPr>
      <w:r>
        <w:rPr>
          <w:rFonts w:ascii="仿宋" w:eastAsia="仿宋" w:hAnsi="仿宋" w:hint="eastAsia"/>
          <w:sz w:val="32"/>
          <w:szCs w:val="32"/>
        </w:rPr>
        <w:t>根据前期摸底</w:t>
      </w:r>
      <w:r w:rsidR="00311FA9">
        <w:rPr>
          <w:rFonts w:ascii="仿宋" w:eastAsia="仿宋" w:hAnsi="仿宋" w:hint="eastAsia"/>
          <w:sz w:val="32"/>
          <w:szCs w:val="32"/>
        </w:rPr>
        <w:t>发现的困难和问题，</w:t>
      </w:r>
      <w:proofErr w:type="gramStart"/>
      <w:r>
        <w:rPr>
          <w:rFonts w:ascii="仿宋" w:eastAsia="仿宋" w:hAnsi="仿宋" w:hint="eastAsia"/>
          <w:sz w:val="32"/>
          <w:szCs w:val="32"/>
        </w:rPr>
        <w:t>网信办在</w:t>
      </w:r>
      <w:proofErr w:type="gramEnd"/>
      <w:r>
        <w:rPr>
          <w:rFonts w:ascii="仿宋" w:eastAsia="仿宋" w:hAnsi="仿宋" w:hint="eastAsia"/>
          <w:sz w:val="32"/>
          <w:szCs w:val="32"/>
        </w:rPr>
        <w:t>征求相关部门意见基础上</w:t>
      </w:r>
      <w:r w:rsidR="00214258" w:rsidRPr="00101B10">
        <w:rPr>
          <w:rFonts w:ascii="仿宋" w:eastAsia="仿宋" w:hAnsi="仿宋" w:hint="eastAsia"/>
          <w:sz w:val="32"/>
          <w:szCs w:val="32"/>
        </w:rPr>
        <w:t>制定</w:t>
      </w:r>
      <w:r w:rsidR="00351F46" w:rsidRPr="00101B10">
        <w:rPr>
          <w:rFonts w:ascii="仿宋" w:eastAsia="仿宋" w:hAnsi="仿宋" w:hint="eastAsia"/>
          <w:sz w:val="32"/>
          <w:szCs w:val="32"/>
        </w:rPr>
        <w:t>并发布</w:t>
      </w:r>
      <w:r w:rsidR="00214258" w:rsidRPr="00101B10">
        <w:rPr>
          <w:rFonts w:ascii="仿宋" w:eastAsia="仿宋" w:hAnsi="仿宋" w:hint="eastAsia"/>
          <w:sz w:val="32"/>
          <w:szCs w:val="32"/>
        </w:rPr>
        <w:t>学校各级中英文网站建设和管理规范，明确</w:t>
      </w:r>
      <w:r w:rsidR="00214258" w:rsidRPr="00101B10">
        <w:rPr>
          <w:rFonts w:ascii="仿宋" w:eastAsia="仿宋" w:hAnsi="仿宋" w:cs="宋体" w:hint="eastAsia"/>
          <w:color w:val="000000" w:themeColor="text1"/>
          <w:kern w:val="0"/>
          <w:sz w:val="32"/>
          <w:szCs w:val="32"/>
        </w:rPr>
        <w:t>相关机构的职责，规范网站设计、开发、内容维护及管理运行等方面的要求</w:t>
      </w:r>
      <w:r w:rsidR="003609F7" w:rsidRPr="00101B10">
        <w:rPr>
          <w:rFonts w:ascii="仿宋" w:eastAsia="仿宋" w:hAnsi="仿宋" w:cs="宋体" w:hint="eastAsia"/>
          <w:color w:val="000000" w:themeColor="text1"/>
          <w:kern w:val="0"/>
          <w:sz w:val="32"/>
          <w:szCs w:val="32"/>
        </w:rPr>
        <w:t>，</w:t>
      </w:r>
      <w:r w:rsidR="00351F46" w:rsidRPr="00101B10">
        <w:rPr>
          <w:rFonts w:ascii="仿宋" w:eastAsia="仿宋" w:hAnsi="仿宋" w:cs="宋体" w:hint="eastAsia"/>
          <w:color w:val="000000" w:themeColor="text1"/>
          <w:kern w:val="0"/>
          <w:sz w:val="32"/>
          <w:szCs w:val="32"/>
        </w:rPr>
        <w:t>推出</w:t>
      </w:r>
      <w:r w:rsidR="003609F7" w:rsidRPr="00101B10">
        <w:rPr>
          <w:rFonts w:ascii="仿宋" w:eastAsia="仿宋" w:hAnsi="仿宋" w:cs="宋体" w:hint="eastAsia"/>
          <w:color w:val="000000" w:themeColor="text1"/>
          <w:kern w:val="0"/>
          <w:sz w:val="32"/>
          <w:szCs w:val="32"/>
        </w:rPr>
        <w:t>网站前端页面设计规范及网站开发技术规范，为各单位建设网站提供</w:t>
      </w:r>
      <w:r w:rsidR="00351F46" w:rsidRPr="00101B10">
        <w:rPr>
          <w:rFonts w:ascii="仿宋" w:eastAsia="仿宋" w:hAnsi="仿宋" w:cs="宋体" w:hint="eastAsia"/>
          <w:color w:val="000000" w:themeColor="text1"/>
          <w:kern w:val="0"/>
          <w:sz w:val="32"/>
          <w:szCs w:val="32"/>
        </w:rPr>
        <w:t>全方位的</w:t>
      </w:r>
      <w:r w:rsidR="003609F7" w:rsidRPr="00101B10">
        <w:rPr>
          <w:rFonts w:ascii="仿宋" w:eastAsia="仿宋" w:hAnsi="仿宋" w:cs="宋体" w:hint="eastAsia"/>
          <w:color w:val="000000" w:themeColor="text1"/>
          <w:kern w:val="0"/>
          <w:sz w:val="32"/>
          <w:szCs w:val="32"/>
        </w:rPr>
        <w:t>指导</w:t>
      </w:r>
      <w:r w:rsidR="00351F46" w:rsidRPr="00101B10">
        <w:rPr>
          <w:rFonts w:ascii="仿宋" w:eastAsia="仿宋" w:hAnsi="仿宋" w:cs="宋体" w:hint="eastAsia"/>
          <w:color w:val="000000" w:themeColor="text1"/>
          <w:kern w:val="0"/>
          <w:sz w:val="32"/>
          <w:szCs w:val="32"/>
        </w:rPr>
        <w:t>和参考</w:t>
      </w:r>
      <w:r w:rsidR="003609F7" w:rsidRPr="00101B10">
        <w:rPr>
          <w:rFonts w:ascii="仿宋" w:eastAsia="仿宋" w:hAnsi="仿宋" w:cs="宋体" w:hint="eastAsia"/>
          <w:color w:val="000000" w:themeColor="text1"/>
          <w:kern w:val="0"/>
          <w:sz w:val="32"/>
          <w:szCs w:val="32"/>
        </w:rPr>
        <w:t>。</w:t>
      </w:r>
      <w:r w:rsidR="00351F46" w:rsidRPr="00101B10">
        <w:rPr>
          <w:rFonts w:ascii="仿宋" w:eastAsia="仿宋" w:hAnsi="仿宋" w:hint="eastAsia"/>
          <w:sz w:val="32"/>
          <w:szCs w:val="32"/>
        </w:rPr>
        <w:t>制定并发布学校各级网站评价指标体系，为网站建设评比工作提供依据。</w:t>
      </w:r>
    </w:p>
    <w:p w:rsidR="00122008" w:rsidRPr="00101B10" w:rsidRDefault="003609F7"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t>（三）</w:t>
      </w:r>
      <w:r w:rsidR="00497230">
        <w:rPr>
          <w:rFonts w:ascii="楷体_GB2312" w:eastAsia="楷体_GB2312" w:hAnsi="楷体" w:cs="Calibri" w:hint="eastAsia"/>
          <w:color w:val="000000" w:themeColor="text1"/>
          <w:sz w:val="32"/>
          <w:szCs w:val="32"/>
        </w:rPr>
        <w:t>抓</w:t>
      </w:r>
      <w:r w:rsidR="00311FA9">
        <w:rPr>
          <w:rFonts w:ascii="楷体_GB2312" w:eastAsia="楷体_GB2312" w:hAnsi="楷体" w:cs="Calibri" w:hint="eastAsia"/>
          <w:color w:val="000000" w:themeColor="text1"/>
          <w:sz w:val="32"/>
          <w:szCs w:val="32"/>
        </w:rPr>
        <w:t>整改</w:t>
      </w:r>
      <w:r w:rsidR="00351F46" w:rsidRPr="00101B10">
        <w:rPr>
          <w:rFonts w:ascii="楷体_GB2312" w:eastAsia="楷体_GB2312" w:hAnsi="楷体" w:cs="Calibri" w:hint="eastAsia"/>
          <w:color w:val="000000" w:themeColor="text1"/>
          <w:sz w:val="32"/>
          <w:szCs w:val="32"/>
        </w:rPr>
        <w:t>、促建设</w:t>
      </w:r>
      <w:r w:rsidR="00122008" w:rsidRPr="00101B10">
        <w:rPr>
          <w:rFonts w:ascii="楷体_GB2312" w:eastAsia="楷体_GB2312" w:hAnsi="楷体" w:cs="Calibri"/>
          <w:color w:val="000000" w:themeColor="text1"/>
          <w:sz w:val="32"/>
          <w:szCs w:val="32"/>
        </w:rPr>
        <w:t>阶段（</w:t>
      </w:r>
      <w:r w:rsidR="00086F9B">
        <w:rPr>
          <w:rFonts w:ascii="楷体_GB2312" w:eastAsia="楷体_GB2312" w:hAnsi="楷体" w:cs="Calibri" w:hint="eastAsia"/>
          <w:color w:val="000000" w:themeColor="text1"/>
          <w:sz w:val="32"/>
          <w:szCs w:val="32"/>
        </w:rPr>
        <w:t>6</w:t>
      </w:r>
      <w:r w:rsidR="00122008" w:rsidRPr="00101B10">
        <w:rPr>
          <w:rFonts w:ascii="楷体_GB2312" w:eastAsia="楷体_GB2312" w:hAnsi="楷体" w:cs="Calibri"/>
          <w:color w:val="000000" w:themeColor="text1"/>
          <w:sz w:val="32"/>
          <w:szCs w:val="32"/>
        </w:rPr>
        <w:t>月</w:t>
      </w:r>
      <w:r w:rsidR="0071015F" w:rsidRPr="00101B10">
        <w:rPr>
          <w:rFonts w:ascii="楷体_GB2312" w:eastAsia="楷体_GB2312" w:hAnsi="楷体" w:cs="Calibri" w:hint="eastAsia"/>
          <w:color w:val="000000" w:themeColor="text1"/>
          <w:sz w:val="32"/>
          <w:szCs w:val="32"/>
        </w:rPr>
        <w:t>-11月</w:t>
      </w:r>
      <w:r w:rsidR="00122008" w:rsidRPr="00101B10">
        <w:rPr>
          <w:rFonts w:ascii="楷体_GB2312" w:eastAsia="楷体_GB2312" w:hAnsi="楷体" w:cs="Calibri"/>
          <w:color w:val="000000" w:themeColor="text1"/>
          <w:sz w:val="32"/>
          <w:szCs w:val="32"/>
        </w:rPr>
        <w:t>）</w:t>
      </w:r>
    </w:p>
    <w:p w:rsidR="00122008" w:rsidRPr="00101B10" w:rsidRDefault="00122008"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各单位对照</w:t>
      </w:r>
      <w:r w:rsidR="003609F7" w:rsidRPr="00101B10">
        <w:rPr>
          <w:rFonts w:ascii="仿宋" w:eastAsia="仿宋" w:hAnsi="仿宋" w:hint="eastAsia"/>
          <w:sz w:val="32"/>
          <w:szCs w:val="32"/>
        </w:rPr>
        <w:t>规范及中英文评价指标</w:t>
      </w:r>
      <w:r w:rsidRPr="00101B10">
        <w:rPr>
          <w:rFonts w:ascii="仿宋" w:eastAsia="仿宋" w:hAnsi="仿宋"/>
          <w:sz w:val="32"/>
          <w:szCs w:val="32"/>
        </w:rPr>
        <w:t>要求，对现有网站认真自查，提出改进措施</w:t>
      </w:r>
      <w:r w:rsidR="003609F7" w:rsidRPr="00101B10">
        <w:rPr>
          <w:rFonts w:ascii="仿宋" w:eastAsia="仿宋" w:hAnsi="仿宋" w:hint="eastAsia"/>
          <w:sz w:val="32"/>
          <w:szCs w:val="32"/>
        </w:rPr>
        <w:t>，限期整改。</w:t>
      </w:r>
      <w:r w:rsidRPr="00101B10">
        <w:rPr>
          <w:rFonts w:ascii="仿宋" w:eastAsia="仿宋" w:hAnsi="仿宋"/>
          <w:sz w:val="32"/>
          <w:szCs w:val="32"/>
        </w:rPr>
        <w:t>力求做到网站页面设计大气、</w:t>
      </w:r>
      <w:r w:rsidRPr="00101B10">
        <w:rPr>
          <w:rFonts w:ascii="仿宋" w:eastAsia="仿宋" w:hAnsi="仿宋" w:hint="eastAsia"/>
          <w:sz w:val="32"/>
          <w:szCs w:val="32"/>
        </w:rPr>
        <w:t>规定</w:t>
      </w:r>
      <w:r w:rsidRPr="00101B10">
        <w:rPr>
          <w:rFonts w:ascii="仿宋" w:eastAsia="仿宋" w:hAnsi="仿宋"/>
          <w:sz w:val="32"/>
          <w:szCs w:val="32"/>
        </w:rPr>
        <w:t>栏目完善、特色栏目出彩，内容丰富，更新及时，管理到位。</w:t>
      </w:r>
    </w:p>
    <w:p w:rsidR="00122008" w:rsidRPr="00101B10" w:rsidRDefault="003609F7" w:rsidP="00101B10">
      <w:pPr>
        <w:widowControl/>
        <w:spacing w:line="580" w:lineRule="exact"/>
        <w:ind w:firstLineChars="200" w:firstLine="640"/>
        <w:rPr>
          <w:rFonts w:ascii="楷体_GB2312" w:eastAsia="楷体_GB2312" w:hAnsi="楷体" w:cs="Calibri"/>
          <w:color w:val="000000" w:themeColor="text1"/>
          <w:sz w:val="32"/>
          <w:szCs w:val="32"/>
        </w:rPr>
      </w:pPr>
      <w:r w:rsidRPr="00101B10">
        <w:rPr>
          <w:rFonts w:ascii="楷体_GB2312" w:eastAsia="楷体_GB2312" w:hAnsi="楷体" w:cs="Calibri" w:hint="eastAsia"/>
          <w:color w:val="000000" w:themeColor="text1"/>
          <w:sz w:val="32"/>
          <w:szCs w:val="32"/>
        </w:rPr>
        <w:lastRenderedPageBreak/>
        <w:t>（四）</w:t>
      </w:r>
      <w:r w:rsidR="006E34C1">
        <w:rPr>
          <w:rFonts w:ascii="楷体_GB2312" w:eastAsia="楷体_GB2312" w:hAnsi="楷体" w:cs="Calibri" w:hint="eastAsia"/>
          <w:color w:val="000000" w:themeColor="text1"/>
          <w:sz w:val="32"/>
          <w:szCs w:val="32"/>
        </w:rPr>
        <w:t>评</w:t>
      </w:r>
      <w:r w:rsidR="0065250B" w:rsidRPr="00101B10">
        <w:rPr>
          <w:rFonts w:ascii="楷体_GB2312" w:eastAsia="楷体_GB2312" w:hAnsi="楷体" w:cs="Calibri" w:hint="eastAsia"/>
          <w:color w:val="000000" w:themeColor="text1"/>
          <w:sz w:val="32"/>
          <w:szCs w:val="32"/>
        </w:rPr>
        <w:t>网站、</w:t>
      </w:r>
      <w:r w:rsidR="00497230">
        <w:rPr>
          <w:rFonts w:ascii="楷体_GB2312" w:eastAsia="楷体_GB2312" w:hAnsi="楷体" w:cs="Calibri" w:hint="eastAsia"/>
          <w:color w:val="000000" w:themeColor="text1"/>
          <w:sz w:val="32"/>
          <w:szCs w:val="32"/>
        </w:rPr>
        <w:t>树</w:t>
      </w:r>
      <w:r w:rsidR="006810F8">
        <w:rPr>
          <w:rFonts w:ascii="楷体_GB2312" w:eastAsia="楷体_GB2312" w:hAnsi="楷体" w:cs="Calibri" w:hint="eastAsia"/>
          <w:color w:val="000000" w:themeColor="text1"/>
          <w:sz w:val="32"/>
          <w:szCs w:val="32"/>
        </w:rPr>
        <w:t>先进</w:t>
      </w:r>
      <w:r w:rsidR="00122008" w:rsidRPr="00101B10">
        <w:rPr>
          <w:rFonts w:ascii="楷体_GB2312" w:eastAsia="楷体_GB2312" w:hAnsi="楷体" w:cs="Calibri"/>
          <w:color w:val="000000" w:themeColor="text1"/>
          <w:sz w:val="32"/>
          <w:szCs w:val="32"/>
        </w:rPr>
        <w:t>阶段（</w:t>
      </w:r>
      <w:r w:rsidRPr="00101B10">
        <w:rPr>
          <w:rFonts w:ascii="楷体_GB2312" w:eastAsia="楷体_GB2312" w:hAnsi="楷体" w:cs="Calibri" w:hint="eastAsia"/>
          <w:color w:val="000000" w:themeColor="text1"/>
          <w:sz w:val="32"/>
          <w:szCs w:val="32"/>
        </w:rPr>
        <w:t>12</w:t>
      </w:r>
      <w:r w:rsidR="00122008" w:rsidRPr="00101B10">
        <w:rPr>
          <w:rFonts w:ascii="楷体_GB2312" w:eastAsia="楷体_GB2312" w:hAnsi="楷体" w:cs="Calibri"/>
          <w:color w:val="000000" w:themeColor="text1"/>
          <w:sz w:val="32"/>
          <w:szCs w:val="32"/>
        </w:rPr>
        <w:t>月）</w:t>
      </w:r>
    </w:p>
    <w:p w:rsidR="00147F70" w:rsidRPr="00101B10" w:rsidRDefault="0065250B" w:rsidP="00101B10">
      <w:pPr>
        <w:spacing w:line="660" w:lineRule="exact"/>
        <w:ind w:firstLineChars="200" w:firstLine="640"/>
        <w:rPr>
          <w:rFonts w:ascii="仿宋" w:eastAsia="仿宋" w:hAnsi="仿宋"/>
          <w:sz w:val="32"/>
          <w:szCs w:val="32"/>
        </w:rPr>
      </w:pPr>
      <w:r w:rsidRPr="00101B10">
        <w:rPr>
          <w:rFonts w:ascii="仿宋" w:eastAsia="仿宋" w:hAnsi="仿宋"/>
          <w:sz w:val="32"/>
          <w:szCs w:val="32"/>
        </w:rPr>
        <w:t>1.</w:t>
      </w:r>
      <w:r w:rsidRPr="00101B10">
        <w:rPr>
          <w:rFonts w:ascii="仿宋" w:eastAsia="仿宋" w:hAnsi="仿宋" w:hint="eastAsia"/>
          <w:b/>
          <w:sz w:val="32"/>
          <w:szCs w:val="32"/>
        </w:rPr>
        <w:t>专家评审</w:t>
      </w:r>
      <w:r w:rsidR="006E34C1">
        <w:rPr>
          <w:rFonts w:ascii="仿宋" w:eastAsia="仿宋" w:hAnsi="仿宋" w:hint="eastAsia"/>
          <w:b/>
          <w:sz w:val="32"/>
          <w:szCs w:val="32"/>
        </w:rPr>
        <w:t>：</w:t>
      </w:r>
      <w:r w:rsidR="00086F9B">
        <w:rPr>
          <w:rFonts w:ascii="仿宋" w:eastAsia="仿宋" w:hAnsi="仿宋" w:hint="eastAsia"/>
          <w:sz w:val="32"/>
          <w:szCs w:val="32"/>
        </w:rPr>
        <w:t>依据</w:t>
      </w:r>
      <w:r w:rsidR="003609F7" w:rsidRPr="00101B10">
        <w:rPr>
          <w:rFonts w:ascii="仿宋" w:eastAsia="仿宋" w:hAnsi="仿宋" w:hint="eastAsia"/>
          <w:sz w:val="32"/>
          <w:szCs w:val="32"/>
        </w:rPr>
        <w:t>日常评估结果</w:t>
      </w:r>
      <w:r w:rsidR="00086F9B">
        <w:rPr>
          <w:rFonts w:ascii="仿宋" w:eastAsia="仿宋" w:hAnsi="仿宋" w:hint="eastAsia"/>
          <w:sz w:val="32"/>
          <w:szCs w:val="32"/>
        </w:rPr>
        <w:t>，</w:t>
      </w:r>
      <w:r w:rsidR="00BA7614">
        <w:rPr>
          <w:rFonts w:ascii="仿宋" w:eastAsia="仿宋" w:hAnsi="仿宋" w:hint="eastAsia"/>
          <w:sz w:val="32"/>
          <w:szCs w:val="32"/>
        </w:rPr>
        <w:t>将网站按类别分为三组，每组</w:t>
      </w:r>
      <w:r w:rsidR="003609F7" w:rsidRPr="00101B10">
        <w:rPr>
          <w:rFonts w:ascii="仿宋" w:eastAsia="仿宋" w:hAnsi="仿宋" w:hint="eastAsia"/>
          <w:sz w:val="32"/>
          <w:szCs w:val="32"/>
        </w:rPr>
        <w:t>初选</w:t>
      </w:r>
      <w:r w:rsidR="00086F9B">
        <w:rPr>
          <w:rFonts w:ascii="仿宋" w:eastAsia="仿宋" w:hAnsi="仿宋" w:hint="eastAsia"/>
          <w:sz w:val="32"/>
          <w:szCs w:val="32"/>
        </w:rPr>
        <w:t>6</w:t>
      </w:r>
      <w:r w:rsidR="003609F7" w:rsidRPr="00101B10">
        <w:rPr>
          <w:rFonts w:ascii="仿宋" w:eastAsia="仿宋" w:hAnsi="仿宋" w:hint="eastAsia"/>
          <w:sz w:val="32"/>
          <w:szCs w:val="32"/>
        </w:rPr>
        <w:t>个单位网站进入专家</w:t>
      </w:r>
      <w:r w:rsidR="00122008" w:rsidRPr="00101B10">
        <w:rPr>
          <w:rFonts w:ascii="仿宋" w:eastAsia="仿宋" w:hAnsi="仿宋"/>
          <w:sz w:val="32"/>
          <w:szCs w:val="32"/>
        </w:rPr>
        <w:t>评审</w:t>
      </w:r>
      <w:r w:rsidR="00147F70" w:rsidRPr="00101B10">
        <w:rPr>
          <w:rFonts w:ascii="仿宋" w:eastAsia="仿宋" w:hAnsi="仿宋" w:hint="eastAsia"/>
          <w:sz w:val="32"/>
          <w:szCs w:val="32"/>
        </w:rPr>
        <w:t>阶段</w:t>
      </w:r>
      <w:r w:rsidR="00122008" w:rsidRPr="00101B10">
        <w:rPr>
          <w:rFonts w:ascii="仿宋" w:eastAsia="仿宋" w:hAnsi="仿宋"/>
          <w:sz w:val="32"/>
          <w:szCs w:val="32"/>
        </w:rPr>
        <w:t>。</w:t>
      </w:r>
      <w:proofErr w:type="gramStart"/>
      <w:r w:rsidR="005D4062" w:rsidRPr="00101B10">
        <w:rPr>
          <w:rFonts w:ascii="仿宋" w:eastAsia="仿宋" w:hAnsi="仿宋" w:hint="eastAsia"/>
          <w:sz w:val="32"/>
          <w:szCs w:val="32"/>
        </w:rPr>
        <w:t>由网信</w:t>
      </w:r>
      <w:r w:rsidR="005D4062" w:rsidRPr="00101B10">
        <w:rPr>
          <w:rFonts w:ascii="仿宋" w:eastAsia="仿宋" w:hAnsi="仿宋"/>
          <w:sz w:val="32"/>
          <w:szCs w:val="32"/>
        </w:rPr>
        <w:t>办</w:t>
      </w:r>
      <w:proofErr w:type="gramEnd"/>
      <w:r w:rsidR="005D4062" w:rsidRPr="00101B10">
        <w:rPr>
          <w:rFonts w:ascii="仿宋" w:eastAsia="仿宋" w:hAnsi="仿宋" w:hint="eastAsia"/>
          <w:sz w:val="32"/>
          <w:szCs w:val="32"/>
        </w:rPr>
        <w:t>、宣传部组织校内外专家</w:t>
      </w:r>
      <w:r w:rsidR="005D4062">
        <w:rPr>
          <w:rFonts w:ascii="仿宋" w:eastAsia="仿宋" w:hAnsi="仿宋" w:hint="eastAsia"/>
          <w:sz w:val="32"/>
          <w:szCs w:val="32"/>
        </w:rPr>
        <w:t>进行</w:t>
      </w:r>
      <w:r w:rsidR="00122008" w:rsidRPr="00101B10">
        <w:rPr>
          <w:rFonts w:ascii="仿宋" w:eastAsia="仿宋" w:hAnsi="仿宋"/>
          <w:sz w:val="32"/>
          <w:szCs w:val="32"/>
        </w:rPr>
        <w:t>现场评审</w:t>
      </w:r>
      <w:r w:rsidR="005D4062">
        <w:rPr>
          <w:rFonts w:ascii="仿宋" w:eastAsia="仿宋" w:hAnsi="仿宋" w:hint="eastAsia"/>
          <w:sz w:val="32"/>
          <w:szCs w:val="32"/>
        </w:rPr>
        <w:t>。</w:t>
      </w:r>
      <w:r w:rsidR="00122008" w:rsidRPr="00101B10">
        <w:rPr>
          <w:rFonts w:ascii="仿宋" w:eastAsia="仿宋" w:hAnsi="仿宋"/>
          <w:sz w:val="32"/>
          <w:szCs w:val="32"/>
        </w:rPr>
        <w:t>入围单位进行5分钟的汇报演示。评审专家结合各单位汇报情况，</w:t>
      </w:r>
      <w:r w:rsidR="00147F70" w:rsidRPr="00101B10">
        <w:rPr>
          <w:rFonts w:ascii="仿宋" w:eastAsia="仿宋" w:hAnsi="仿宋" w:hint="eastAsia"/>
          <w:sz w:val="32"/>
          <w:szCs w:val="32"/>
        </w:rPr>
        <w:t>从组织管理、网站内容、网站安全、网站设计、网站技术五方面</w:t>
      </w:r>
      <w:r w:rsidR="00122008" w:rsidRPr="00101B10">
        <w:rPr>
          <w:rFonts w:ascii="仿宋" w:eastAsia="仿宋" w:hAnsi="仿宋"/>
          <w:sz w:val="32"/>
          <w:szCs w:val="32"/>
        </w:rPr>
        <w:t>对参评单位</w:t>
      </w:r>
      <w:r w:rsidR="00147F70" w:rsidRPr="00101B10">
        <w:rPr>
          <w:rFonts w:ascii="仿宋" w:eastAsia="仿宋" w:hAnsi="仿宋" w:hint="eastAsia"/>
          <w:sz w:val="32"/>
          <w:szCs w:val="32"/>
        </w:rPr>
        <w:t>网站</w:t>
      </w:r>
      <w:r w:rsidR="00122008" w:rsidRPr="00101B10">
        <w:rPr>
          <w:rFonts w:ascii="仿宋" w:eastAsia="仿宋" w:hAnsi="仿宋"/>
          <w:sz w:val="32"/>
          <w:szCs w:val="32"/>
        </w:rPr>
        <w:t>进行现场打分。</w:t>
      </w:r>
    </w:p>
    <w:p w:rsidR="00147F70" w:rsidRPr="00101B10" w:rsidRDefault="00147F70"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评分构成：总分120分。其中组织管理30分，网站内容50分，网站安全20分，网站设计10分，网站技术10分。</w:t>
      </w:r>
    </w:p>
    <w:p w:rsidR="006E34C1" w:rsidRPr="00101B10" w:rsidRDefault="0065250B" w:rsidP="006E34C1">
      <w:pPr>
        <w:spacing w:line="660" w:lineRule="exact"/>
        <w:ind w:firstLineChars="200" w:firstLine="643"/>
        <w:rPr>
          <w:rFonts w:ascii="仿宋" w:eastAsia="仿宋" w:hAnsi="仿宋"/>
          <w:sz w:val="32"/>
          <w:szCs w:val="32"/>
        </w:rPr>
      </w:pPr>
      <w:r w:rsidRPr="00101B10">
        <w:rPr>
          <w:rFonts w:ascii="仿宋" w:eastAsia="仿宋" w:hAnsi="仿宋" w:hint="eastAsia"/>
          <w:b/>
          <w:sz w:val="32"/>
          <w:szCs w:val="32"/>
        </w:rPr>
        <w:t>2.评选先进</w:t>
      </w:r>
      <w:r w:rsidR="006E34C1">
        <w:rPr>
          <w:rFonts w:ascii="仿宋" w:eastAsia="仿宋" w:hAnsi="仿宋" w:hint="eastAsia"/>
          <w:b/>
          <w:sz w:val="32"/>
          <w:szCs w:val="32"/>
        </w:rPr>
        <w:t>：</w:t>
      </w:r>
      <w:r w:rsidR="00502553" w:rsidRPr="00101B10">
        <w:rPr>
          <w:rFonts w:ascii="仿宋" w:eastAsia="仿宋" w:hAnsi="仿宋" w:hint="eastAsia"/>
          <w:sz w:val="32"/>
          <w:szCs w:val="32"/>
        </w:rPr>
        <w:t>推选优秀网站及网站管理</w:t>
      </w:r>
      <w:r w:rsidR="00502553">
        <w:rPr>
          <w:rFonts w:ascii="仿宋" w:eastAsia="仿宋" w:hAnsi="仿宋" w:hint="eastAsia"/>
          <w:sz w:val="32"/>
          <w:szCs w:val="32"/>
        </w:rPr>
        <w:t>员，</w:t>
      </w:r>
      <w:r w:rsidR="00502553" w:rsidRPr="00101B10">
        <w:rPr>
          <w:rFonts w:ascii="仿宋" w:eastAsia="仿宋" w:hAnsi="仿宋" w:hint="eastAsia"/>
          <w:sz w:val="32"/>
          <w:szCs w:val="32"/>
        </w:rPr>
        <w:t>名单报请</w:t>
      </w:r>
      <w:r w:rsidR="00502553">
        <w:rPr>
          <w:rFonts w:ascii="仿宋" w:eastAsia="仿宋" w:hAnsi="仿宋" w:hint="eastAsia"/>
          <w:sz w:val="32"/>
          <w:szCs w:val="32"/>
        </w:rPr>
        <w:t>学校网络安全和信息化</w:t>
      </w:r>
      <w:r w:rsidR="00502553" w:rsidRPr="00101B10">
        <w:rPr>
          <w:rFonts w:ascii="仿宋" w:eastAsia="仿宋" w:hAnsi="仿宋" w:hint="eastAsia"/>
          <w:sz w:val="32"/>
          <w:szCs w:val="32"/>
        </w:rPr>
        <w:t>领导小组审批。</w:t>
      </w:r>
      <w:r w:rsidR="005D4062" w:rsidRPr="00101B10">
        <w:rPr>
          <w:rFonts w:ascii="仿宋" w:eastAsia="仿宋" w:hAnsi="仿宋"/>
          <w:sz w:val="32"/>
          <w:szCs w:val="32"/>
        </w:rPr>
        <w:t xml:space="preserve"> </w:t>
      </w:r>
    </w:p>
    <w:p w:rsidR="00122008" w:rsidRPr="00101B10" w:rsidRDefault="00147F70"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专家评审阶段</w:t>
      </w:r>
      <w:r w:rsidR="00494413" w:rsidRPr="00101B10">
        <w:rPr>
          <w:rFonts w:ascii="仿宋" w:eastAsia="仿宋" w:hAnsi="仿宋" w:hint="eastAsia"/>
          <w:sz w:val="32"/>
          <w:szCs w:val="32"/>
        </w:rPr>
        <w:t>排名前10的网站</w:t>
      </w:r>
      <w:r w:rsidR="00502553" w:rsidRPr="00101B10">
        <w:rPr>
          <w:rFonts w:ascii="仿宋" w:eastAsia="仿宋" w:hAnsi="仿宋" w:hint="eastAsia"/>
          <w:sz w:val="32"/>
          <w:szCs w:val="32"/>
        </w:rPr>
        <w:t>推选</w:t>
      </w:r>
      <w:r w:rsidR="00494413" w:rsidRPr="00101B10">
        <w:rPr>
          <w:rFonts w:ascii="仿宋" w:eastAsia="仿宋" w:hAnsi="仿宋" w:hint="eastAsia"/>
          <w:sz w:val="32"/>
          <w:szCs w:val="32"/>
        </w:rPr>
        <w:t>为校级</w:t>
      </w:r>
      <w:r w:rsidR="00446189" w:rsidRPr="00101B10">
        <w:rPr>
          <w:rFonts w:ascii="仿宋" w:eastAsia="仿宋" w:hAnsi="仿宋" w:hint="eastAsia"/>
          <w:sz w:val="32"/>
          <w:szCs w:val="32"/>
        </w:rPr>
        <w:t>“十佳”</w:t>
      </w:r>
      <w:r w:rsidR="00494413" w:rsidRPr="00101B10">
        <w:rPr>
          <w:rFonts w:ascii="仿宋" w:eastAsia="仿宋" w:hAnsi="仿宋" w:hint="eastAsia"/>
          <w:sz w:val="32"/>
          <w:szCs w:val="32"/>
        </w:rPr>
        <w:t>网站，网站管理员</w:t>
      </w:r>
      <w:r w:rsidR="00502553" w:rsidRPr="00101B10">
        <w:rPr>
          <w:rFonts w:ascii="仿宋" w:eastAsia="仿宋" w:hAnsi="仿宋" w:hint="eastAsia"/>
          <w:sz w:val="32"/>
          <w:szCs w:val="32"/>
        </w:rPr>
        <w:t>推选</w:t>
      </w:r>
      <w:r w:rsidR="00494413" w:rsidRPr="00101B10">
        <w:rPr>
          <w:rFonts w:ascii="仿宋" w:eastAsia="仿宋" w:hAnsi="仿宋" w:hint="eastAsia"/>
          <w:sz w:val="32"/>
          <w:szCs w:val="32"/>
        </w:rPr>
        <w:t>为校级</w:t>
      </w:r>
      <w:r w:rsidR="00446189" w:rsidRPr="00101B10">
        <w:rPr>
          <w:rFonts w:ascii="仿宋" w:eastAsia="仿宋" w:hAnsi="仿宋" w:hint="eastAsia"/>
          <w:sz w:val="32"/>
          <w:szCs w:val="32"/>
        </w:rPr>
        <w:t>“十佳”</w:t>
      </w:r>
      <w:r w:rsidR="00494413" w:rsidRPr="00101B10">
        <w:rPr>
          <w:rFonts w:ascii="仿宋" w:eastAsia="仿宋" w:hAnsi="仿宋" w:hint="eastAsia"/>
          <w:sz w:val="32"/>
          <w:szCs w:val="32"/>
        </w:rPr>
        <w:t>网站管理员。</w:t>
      </w:r>
    </w:p>
    <w:p w:rsidR="00122008" w:rsidRPr="00101B10" w:rsidRDefault="00122008"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“教学</w:t>
      </w:r>
      <w:r w:rsidR="00494413" w:rsidRPr="00101B10">
        <w:rPr>
          <w:rFonts w:ascii="仿宋" w:eastAsia="仿宋" w:hAnsi="仿宋" w:hint="eastAsia"/>
          <w:sz w:val="32"/>
          <w:szCs w:val="32"/>
        </w:rPr>
        <w:t>科研（中文）</w:t>
      </w:r>
      <w:r w:rsidRPr="00101B10">
        <w:rPr>
          <w:rFonts w:ascii="仿宋" w:eastAsia="仿宋" w:hAnsi="仿宋" w:hint="eastAsia"/>
          <w:sz w:val="32"/>
          <w:szCs w:val="32"/>
        </w:rPr>
        <w:t>”</w:t>
      </w:r>
      <w:r w:rsidR="00494413" w:rsidRPr="00101B10">
        <w:rPr>
          <w:rFonts w:ascii="仿宋" w:eastAsia="仿宋" w:hAnsi="仿宋" w:hint="eastAsia"/>
          <w:sz w:val="32"/>
          <w:szCs w:val="32"/>
        </w:rPr>
        <w:t>日常评估排名前</w:t>
      </w:r>
      <w:r w:rsidR="00086F9B">
        <w:rPr>
          <w:rFonts w:ascii="仿宋" w:eastAsia="仿宋" w:hAnsi="仿宋" w:hint="eastAsia"/>
          <w:sz w:val="32"/>
          <w:szCs w:val="32"/>
        </w:rPr>
        <w:t>6</w:t>
      </w:r>
      <w:r w:rsidR="00494413" w:rsidRPr="00101B10">
        <w:rPr>
          <w:rFonts w:ascii="仿宋" w:eastAsia="仿宋" w:hAnsi="仿宋" w:hint="eastAsia"/>
          <w:sz w:val="32"/>
          <w:szCs w:val="32"/>
        </w:rPr>
        <w:t>的网站</w:t>
      </w:r>
      <w:r w:rsidR="00502553" w:rsidRPr="00101B10">
        <w:rPr>
          <w:rFonts w:ascii="仿宋" w:eastAsia="仿宋" w:hAnsi="仿宋" w:hint="eastAsia"/>
          <w:sz w:val="32"/>
          <w:szCs w:val="32"/>
        </w:rPr>
        <w:t>推选</w:t>
      </w:r>
      <w:r w:rsidR="00494413" w:rsidRPr="00101B10">
        <w:rPr>
          <w:rFonts w:ascii="仿宋" w:eastAsia="仿宋" w:hAnsi="仿宋" w:hint="eastAsia"/>
          <w:sz w:val="32"/>
          <w:szCs w:val="32"/>
        </w:rPr>
        <w:t>为该</w:t>
      </w:r>
      <w:r w:rsidR="00BA7614">
        <w:rPr>
          <w:rFonts w:ascii="仿宋" w:eastAsia="仿宋" w:hAnsi="仿宋" w:hint="eastAsia"/>
          <w:sz w:val="32"/>
          <w:szCs w:val="32"/>
        </w:rPr>
        <w:t>组</w:t>
      </w:r>
      <w:r w:rsidR="00494413" w:rsidRPr="00101B10">
        <w:rPr>
          <w:rFonts w:ascii="仿宋" w:eastAsia="仿宋" w:hAnsi="仿宋" w:hint="eastAsia"/>
          <w:sz w:val="32"/>
          <w:szCs w:val="32"/>
        </w:rPr>
        <w:t>优秀网站，网站管理员</w:t>
      </w:r>
      <w:r w:rsidR="005D4062">
        <w:rPr>
          <w:rFonts w:ascii="仿宋" w:eastAsia="仿宋" w:hAnsi="仿宋" w:hint="eastAsia"/>
          <w:sz w:val="32"/>
          <w:szCs w:val="32"/>
        </w:rPr>
        <w:t>评选</w:t>
      </w:r>
      <w:r w:rsidR="00494413" w:rsidRPr="00101B10">
        <w:rPr>
          <w:rFonts w:ascii="仿宋" w:eastAsia="仿宋" w:hAnsi="仿宋" w:hint="eastAsia"/>
          <w:sz w:val="32"/>
          <w:szCs w:val="32"/>
        </w:rPr>
        <w:t>为该</w:t>
      </w:r>
      <w:r w:rsidR="00BA7614">
        <w:rPr>
          <w:rFonts w:ascii="仿宋" w:eastAsia="仿宋" w:hAnsi="仿宋" w:hint="eastAsia"/>
          <w:sz w:val="32"/>
          <w:szCs w:val="32"/>
        </w:rPr>
        <w:t>组</w:t>
      </w:r>
      <w:r w:rsidR="00494413" w:rsidRPr="00101B10">
        <w:rPr>
          <w:rFonts w:ascii="仿宋" w:eastAsia="仿宋" w:hAnsi="仿宋" w:hint="eastAsia"/>
          <w:sz w:val="32"/>
          <w:szCs w:val="32"/>
        </w:rPr>
        <w:t>优秀网站管理员。</w:t>
      </w:r>
    </w:p>
    <w:p w:rsidR="00446189" w:rsidRPr="00101B10" w:rsidRDefault="00446189"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“教学科研（英文）”日常评估排名前</w:t>
      </w:r>
      <w:r w:rsidR="00086F9B">
        <w:rPr>
          <w:rFonts w:ascii="仿宋" w:eastAsia="仿宋" w:hAnsi="仿宋" w:hint="eastAsia"/>
          <w:sz w:val="32"/>
          <w:szCs w:val="32"/>
        </w:rPr>
        <w:t>6</w:t>
      </w:r>
      <w:r w:rsidRPr="00101B10">
        <w:rPr>
          <w:rFonts w:ascii="仿宋" w:eastAsia="仿宋" w:hAnsi="仿宋" w:hint="eastAsia"/>
          <w:sz w:val="32"/>
          <w:szCs w:val="32"/>
        </w:rPr>
        <w:t>的网站</w:t>
      </w:r>
      <w:r w:rsidR="00502553" w:rsidRPr="00101B10">
        <w:rPr>
          <w:rFonts w:ascii="仿宋" w:eastAsia="仿宋" w:hAnsi="仿宋" w:hint="eastAsia"/>
          <w:sz w:val="32"/>
          <w:szCs w:val="32"/>
        </w:rPr>
        <w:t>推选</w:t>
      </w:r>
      <w:r w:rsidRPr="00101B10">
        <w:rPr>
          <w:rFonts w:ascii="仿宋" w:eastAsia="仿宋" w:hAnsi="仿宋" w:hint="eastAsia"/>
          <w:sz w:val="32"/>
          <w:szCs w:val="32"/>
        </w:rPr>
        <w:t>为该</w:t>
      </w:r>
      <w:r w:rsidR="00BA7614">
        <w:rPr>
          <w:rFonts w:ascii="仿宋" w:eastAsia="仿宋" w:hAnsi="仿宋" w:hint="eastAsia"/>
          <w:sz w:val="32"/>
          <w:szCs w:val="32"/>
        </w:rPr>
        <w:t>组</w:t>
      </w:r>
      <w:r w:rsidRPr="00101B10">
        <w:rPr>
          <w:rFonts w:ascii="仿宋" w:eastAsia="仿宋" w:hAnsi="仿宋" w:hint="eastAsia"/>
          <w:sz w:val="32"/>
          <w:szCs w:val="32"/>
        </w:rPr>
        <w:t>优秀网站，网站管理员</w:t>
      </w:r>
      <w:r w:rsidR="00502553" w:rsidRPr="00101B10">
        <w:rPr>
          <w:rFonts w:ascii="仿宋" w:eastAsia="仿宋" w:hAnsi="仿宋" w:hint="eastAsia"/>
          <w:sz w:val="32"/>
          <w:szCs w:val="32"/>
        </w:rPr>
        <w:t>推选</w:t>
      </w:r>
      <w:r w:rsidRPr="00101B10">
        <w:rPr>
          <w:rFonts w:ascii="仿宋" w:eastAsia="仿宋" w:hAnsi="仿宋" w:hint="eastAsia"/>
          <w:sz w:val="32"/>
          <w:szCs w:val="32"/>
        </w:rPr>
        <w:t>为</w:t>
      </w:r>
      <w:r w:rsidR="00502553" w:rsidRPr="00101B10">
        <w:rPr>
          <w:rFonts w:ascii="仿宋" w:eastAsia="仿宋" w:hAnsi="仿宋" w:hint="eastAsia"/>
          <w:sz w:val="32"/>
          <w:szCs w:val="32"/>
        </w:rPr>
        <w:t>该</w:t>
      </w:r>
      <w:r w:rsidR="00BA7614">
        <w:rPr>
          <w:rFonts w:ascii="仿宋" w:eastAsia="仿宋" w:hAnsi="仿宋" w:hint="eastAsia"/>
          <w:sz w:val="32"/>
          <w:szCs w:val="32"/>
        </w:rPr>
        <w:t>组</w:t>
      </w:r>
      <w:r w:rsidRPr="00101B10">
        <w:rPr>
          <w:rFonts w:ascii="仿宋" w:eastAsia="仿宋" w:hAnsi="仿宋" w:hint="eastAsia"/>
          <w:sz w:val="32"/>
          <w:szCs w:val="32"/>
        </w:rPr>
        <w:t>优秀网站管理员。</w:t>
      </w:r>
    </w:p>
    <w:p w:rsidR="00446189" w:rsidRPr="00101B10" w:rsidRDefault="00446189"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“非教学科研”日常评估排名前</w:t>
      </w:r>
      <w:r w:rsidR="00086F9B">
        <w:rPr>
          <w:rFonts w:ascii="仿宋" w:eastAsia="仿宋" w:hAnsi="仿宋" w:hint="eastAsia"/>
          <w:sz w:val="32"/>
          <w:szCs w:val="32"/>
        </w:rPr>
        <w:t>6</w:t>
      </w:r>
      <w:r w:rsidRPr="00101B10">
        <w:rPr>
          <w:rFonts w:ascii="仿宋" w:eastAsia="仿宋" w:hAnsi="仿宋" w:hint="eastAsia"/>
          <w:sz w:val="32"/>
          <w:szCs w:val="32"/>
        </w:rPr>
        <w:t>的网站</w:t>
      </w:r>
      <w:r w:rsidR="00502553" w:rsidRPr="00101B10">
        <w:rPr>
          <w:rFonts w:ascii="仿宋" w:eastAsia="仿宋" w:hAnsi="仿宋" w:hint="eastAsia"/>
          <w:sz w:val="32"/>
          <w:szCs w:val="32"/>
        </w:rPr>
        <w:t>推选</w:t>
      </w:r>
      <w:r w:rsidRPr="00101B10">
        <w:rPr>
          <w:rFonts w:ascii="仿宋" w:eastAsia="仿宋" w:hAnsi="仿宋" w:hint="eastAsia"/>
          <w:sz w:val="32"/>
          <w:szCs w:val="32"/>
        </w:rPr>
        <w:t>为该</w:t>
      </w:r>
      <w:r w:rsidR="00BA7614">
        <w:rPr>
          <w:rFonts w:ascii="仿宋" w:eastAsia="仿宋" w:hAnsi="仿宋" w:hint="eastAsia"/>
          <w:sz w:val="32"/>
          <w:szCs w:val="32"/>
        </w:rPr>
        <w:t>组</w:t>
      </w:r>
      <w:r w:rsidRPr="00101B10">
        <w:rPr>
          <w:rFonts w:ascii="仿宋" w:eastAsia="仿宋" w:hAnsi="仿宋" w:hint="eastAsia"/>
          <w:sz w:val="32"/>
          <w:szCs w:val="32"/>
        </w:rPr>
        <w:t>优秀网站，网站管理员</w:t>
      </w:r>
      <w:r w:rsidR="00502553" w:rsidRPr="00101B10">
        <w:rPr>
          <w:rFonts w:ascii="仿宋" w:eastAsia="仿宋" w:hAnsi="仿宋" w:hint="eastAsia"/>
          <w:sz w:val="32"/>
          <w:szCs w:val="32"/>
        </w:rPr>
        <w:t>推选</w:t>
      </w:r>
      <w:r w:rsidRPr="00101B10">
        <w:rPr>
          <w:rFonts w:ascii="仿宋" w:eastAsia="仿宋" w:hAnsi="仿宋" w:hint="eastAsia"/>
          <w:sz w:val="32"/>
          <w:szCs w:val="32"/>
        </w:rPr>
        <w:t>为</w:t>
      </w:r>
      <w:r w:rsidR="00502553" w:rsidRPr="00101B10">
        <w:rPr>
          <w:rFonts w:ascii="仿宋" w:eastAsia="仿宋" w:hAnsi="仿宋" w:hint="eastAsia"/>
          <w:sz w:val="32"/>
          <w:szCs w:val="32"/>
        </w:rPr>
        <w:t>该</w:t>
      </w:r>
      <w:r w:rsidR="00BA7614">
        <w:rPr>
          <w:rFonts w:ascii="仿宋" w:eastAsia="仿宋" w:hAnsi="仿宋" w:hint="eastAsia"/>
          <w:sz w:val="32"/>
          <w:szCs w:val="32"/>
        </w:rPr>
        <w:t>组</w:t>
      </w:r>
      <w:r w:rsidRPr="00101B10">
        <w:rPr>
          <w:rFonts w:ascii="仿宋" w:eastAsia="仿宋" w:hAnsi="仿宋" w:hint="eastAsia"/>
          <w:sz w:val="32"/>
          <w:szCs w:val="32"/>
        </w:rPr>
        <w:t>优秀网站管理员。</w:t>
      </w:r>
    </w:p>
    <w:p w:rsidR="00122008" w:rsidRPr="00101B10" w:rsidRDefault="00446189" w:rsidP="00101B10">
      <w:pPr>
        <w:spacing w:line="660" w:lineRule="exact"/>
        <w:ind w:firstLineChars="200" w:firstLine="640"/>
        <w:rPr>
          <w:rFonts w:ascii="仿宋" w:eastAsia="仿宋" w:hAnsi="仿宋"/>
          <w:sz w:val="32"/>
          <w:szCs w:val="32"/>
        </w:rPr>
      </w:pPr>
      <w:r w:rsidRPr="00101B10">
        <w:rPr>
          <w:rFonts w:ascii="仿宋" w:eastAsia="仿宋" w:hAnsi="仿宋" w:hint="eastAsia"/>
          <w:sz w:val="32"/>
          <w:szCs w:val="32"/>
        </w:rPr>
        <w:t xml:space="preserve"> </w:t>
      </w:r>
      <w:r w:rsidR="00122008" w:rsidRPr="00101B10">
        <w:rPr>
          <w:rFonts w:ascii="仿宋" w:eastAsia="仿宋" w:hAnsi="仿宋" w:hint="eastAsia"/>
          <w:sz w:val="32"/>
          <w:szCs w:val="32"/>
        </w:rPr>
        <w:t>“优秀组织</w:t>
      </w:r>
      <w:r w:rsidR="006810F8">
        <w:rPr>
          <w:rFonts w:ascii="仿宋" w:eastAsia="仿宋" w:hAnsi="仿宋" w:hint="eastAsia"/>
          <w:sz w:val="32"/>
          <w:szCs w:val="32"/>
        </w:rPr>
        <w:t>单位</w:t>
      </w:r>
      <w:r w:rsidR="00122008" w:rsidRPr="00101B10">
        <w:rPr>
          <w:rFonts w:ascii="仿宋" w:eastAsia="仿宋" w:hAnsi="仿宋" w:hint="eastAsia"/>
          <w:sz w:val="32"/>
          <w:szCs w:val="32"/>
        </w:rPr>
        <w:t>”</w:t>
      </w:r>
      <w:r w:rsidR="00502553">
        <w:rPr>
          <w:rFonts w:ascii="仿宋" w:eastAsia="仿宋" w:hAnsi="仿宋" w:hint="eastAsia"/>
          <w:sz w:val="32"/>
          <w:szCs w:val="32"/>
        </w:rPr>
        <w:t>：</w:t>
      </w:r>
      <w:r w:rsidR="00122008" w:rsidRPr="00101B10">
        <w:rPr>
          <w:rFonts w:ascii="仿宋" w:eastAsia="仿宋" w:hAnsi="仿宋" w:hint="eastAsia"/>
          <w:sz w:val="32"/>
          <w:szCs w:val="32"/>
        </w:rPr>
        <w:t>根据各单位在此项</w:t>
      </w:r>
      <w:r w:rsidRPr="00101B10">
        <w:rPr>
          <w:rFonts w:ascii="仿宋" w:eastAsia="仿宋" w:hAnsi="仿宋" w:hint="eastAsia"/>
          <w:sz w:val="32"/>
          <w:szCs w:val="32"/>
        </w:rPr>
        <w:t>工作</w:t>
      </w:r>
      <w:r w:rsidR="00122008" w:rsidRPr="00101B10">
        <w:rPr>
          <w:rFonts w:ascii="仿宋" w:eastAsia="仿宋" w:hAnsi="仿宋" w:hint="eastAsia"/>
          <w:sz w:val="32"/>
          <w:szCs w:val="32"/>
        </w:rPr>
        <w:t>中的参与程度，</w:t>
      </w:r>
      <w:r w:rsidR="00502553" w:rsidRPr="00101B10">
        <w:rPr>
          <w:rFonts w:ascii="仿宋" w:eastAsia="仿宋" w:hAnsi="仿宋" w:hint="eastAsia"/>
          <w:sz w:val="32"/>
          <w:szCs w:val="32"/>
        </w:rPr>
        <w:t>推选</w:t>
      </w:r>
      <w:r w:rsidR="00122008" w:rsidRPr="00101B10">
        <w:rPr>
          <w:rFonts w:ascii="仿宋" w:eastAsia="仿宋" w:hAnsi="仿宋" w:hint="eastAsia"/>
          <w:sz w:val="32"/>
          <w:szCs w:val="32"/>
        </w:rPr>
        <w:t>10家优秀组织单位。</w:t>
      </w:r>
    </w:p>
    <w:p w:rsidR="009A38EA" w:rsidRPr="00101B10" w:rsidRDefault="00362CC7" w:rsidP="00101B10">
      <w:pPr>
        <w:pStyle w:val="a8"/>
        <w:numPr>
          <w:ilvl w:val="0"/>
          <w:numId w:val="3"/>
        </w:numPr>
        <w:spacing w:line="660" w:lineRule="exact"/>
        <w:ind w:firstLineChars="0"/>
        <w:rPr>
          <w:rFonts w:ascii="黑体" w:eastAsia="黑体" w:hAnsi="黑体"/>
          <w:b/>
          <w:sz w:val="32"/>
          <w:szCs w:val="32"/>
        </w:rPr>
      </w:pPr>
      <w:r>
        <w:rPr>
          <w:rFonts w:ascii="黑体" w:eastAsia="黑体" w:hAnsi="黑体" w:hint="eastAsia"/>
          <w:b/>
          <w:sz w:val="32"/>
          <w:szCs w:val="32"/>
        </w:rPr>
        <w:lastRenderedPageBreak/>
        <w:t>责任落实</w:t>
      </w:r>
    </w:p>
    <w:p w:rsidR="00E60795" w:rsidRPr="00101B10" w:rsidRDefault="00D07B6D" w:rsidP="00101B10">
      <w:pPr>
        <w:spacing w:line="660" w:lineRule="exact"/>
        <w:ind w:firstLineChars="200" w:firstLine="643"/>
        <w:rPr>
          <w:rFonts w:ascii="仿宋" w:eastAsia="仿宋" w:hAnsi="仿宋"/>
          <w:sz w:val="32"/>
          <w:szCs w:val="32"/>
        </w:rPr>
      </w:pPr>
      <w:r w:rsidRPr="00101B10">
        <w:rPr>
          <w:rFonts w:ascii="仿宋" w:eastAsia="仿宋" w:hAnsi="仿宋" w:hint="eastAsia"/>
          <w:b/>
          <w:sz w:val="32"/>
          <w:szCs w:val="32"/>
        </w:rPr>
        <w:t>1.</w:t>
      </w:r>
      <w:r w:rsidR="004D6C09" w:rsidRPr="00101B10">
        <w:rPr>
          <w:rFonts w:ascii="仿宋" w:eastAsia="仿宋" w:hAnsi="仿宋" w:hint="eastAsia"/>
          <w:b/>
          <w:sz w:val="32"/>
          <w:szCs w:val="32"/>
        </w:rPr>
        <w:t>健全机制、落实责任</w:t>
      </w:r>
      <w:r w:rsidR="004D6C09" w:rsidRPr="00101B10">
        <w:rPr>
          <w:rFonts w:ascii="仿宋" w:eastAsia="仿宋" w:hAnsi="仿宋" w:hint="eastAsia"/>
          <w:sz w:val="32"/>
          <w:szCs w:val="32"/>
        </w:rPr>
        <w:t>：</w:t>
      </w:r>
      <w:r w:rsidRPr="00101B10">
        <w:rPr>
          <w:rFonts w:ascii="仿宋" w:eastAsia="仿宋" w:hAnsi="仿宋" w:hint="eastAsia"/>
          <w:sz w:val="32"/>
          <w:szCs w:val="32"/>
        </w:rPr>
        <w:t>各单位应高度重视网站建设工作，实行专人负责、专人管理。各单位主要负责人为第一责任人，分管宣传领导为直接责任人。至少配备专职网站管理员一名，负责日常管理、维护和安全监控等工作。</w:t>
      </w:r>
      <w:r w:rsidR="00E60795" w:rsidRPr="00101B10">
        <w:rPr>
          <w:rFonts w:ascii="仿宋" w:eastAsia="仿宋" w:hAnsi="仿宋" w:hint="eastAsia"/>
          <w:sz w:val="32"/>
          <w:szCs w:val="32"/>
        </w:rPr>
        <w:t>配备较为专业的专职翻译团队，负责英文网站内容的翻译校对工作。</w:t>
      </w:r>
    </w:p>
    <w:p w:rsidR="00D07B6D" w:rsidRPr="00101B10" w:rsidRDefault="00E60795" w:rsidP="00101B10">
      <w:pPr>
        <w:spacing w:line="660" w:lineRule="exact"/>
        <w:ind w:firstLineChars="200" w:firstLine="643"/>
        <w:rPr>
          <w:rFonts w:ascii="仿宋" w:eastAsia="仿宋" w:hAnsi="仿宋"/>
          <w:sz w:val="32"/>
          <w:szCs w:val="32"/>
        </w:rPr>
      </w:pPr>
      <w:r w:rsidRPr="00101B10">
        <w:rPr>
          <w:rFonts w:ascii="仿宋" w:eastAsia="仿宋" w:hAnsi="仿宋" w:hint="eastAsia"/>
          <w:b/>
          <w:sz w:val="32"/>
          <w:szCs w:val="32"/>
        </w:rPr>
        <w:t>2.</w:t>
      </w:r>
      <w:r w:rsidR="004D6C09" w:rsidRPr="00101B10">
        <w:rPr>
          <w:rFonts w:ascii="仿宋" w:eastAsia="仿宋" w:hAnsi="仿宋" w:hint="eastAsia"/>
          <w:b/>
          <w:sz w:val="32"/>
          <w:szCs w:val="32"/>
        </w:rPr>
        <w:t>强化外宣、提升形象</w:t>
      </w:r>
      <w:r w:rsidRPr="00101B10">
        <w:rPr>
          <w:rFonts w:ascii="仿宋" w:eastAsia="仿宋" w:hAnsi="仿宋" w:hint="eastAsia"/>
          <w:sz w:val="32"/>
          <w:szCs w:val="32"/>
        </w:rPr>
        <w:t>：</w:t>
      </w:r>
      <w:r w:rsidR="004D6C09" w:rsidRPr="00101B10">
        <w:rPr>
          <w:rFonts w:ascii="仿宋" w:eastAsia="仿宋" w:hAnsi="仿宋" w:hint="eastAsia"/>
          <w:sz w:val="32"/>
          <w:szCs w:val="32"/>
        </w:rPr>
        <w:t>为</w:t>
      </w:r>
      <w:r w:rsidR="00101B10" w:rsidRPr="00101B10">
        <w:rPr>
          <w:rFonts w:ascii="仿宋" w:eastAsia="仿宋" w:hAnsi="仿宋" w:hint="eastAsia"/>
          <w:sz w:val="32"/>
          <w:szCs w:val="32"/>
        </w:rPr>
        <w:t>提升学校国际形象</w:t>
      </w:r>
      <w:r w:rsidR="004D6C09" w:rsidRPr="00101B10">
        <w:rPr>
          <w:rFonts w:ascii="仿宋" w:eastAsia="仿宋" w:hAnsi="仿宋" w:hint="eastAsia"/>
          <w:sz w:val="32"/>
          <w:szCs w:val="32"/>
        </w:rPr>
        <w:t>，</w:t>
      </w:r>
      <w:r w:rsidR="0021624A">
        <w:rPr>
          <w:rFonts w:ascii="仿宋" w:eastAsia="仿宋" w:hAnsi="仿宋" w:hint="eastAsia"/>
          <w:sz w:val="32"/>
          <w:szCs w:val="32"/>
        </w:rPr>
        <w:t>二</w:t>
      </w:r>
      <w:r w:rsidR="004D6C09" w:rsidRPr="00101B10">
        <w:rPr>
          <w:rFonts w:ascii="仿宋" w:eastAsia="仿宋" w:hAnsi="仿宋" w:hint="eastAsia"/>
          <w:sz w:val="32"/>
          <w:szCs w:val="32"/>
        </w:rPr>
        <w:t>级英文网站</w:t>
      </w:r>
      <w:r w:rsidR="00086F9B">
        <w:rPr>
          <w:rFonts w:ascii="仿宋" w:eastAsia="仿宋" w:hAnsi="仿宋" w:hint="eastAsia"/>
          <w:sz w:val="32"/>
          <w:szCs w:val="32"/>
        </w:rPr>
        <w:t>实现</w:t>
      </w:r>
      <w:r w:rsidR="004D6C09" w:rsidRPr="00101B10">
        <w:rPr>
          <w:rFonts w:ascii="仿宋" w:eastAsia="仿宋" w:hAnsi="仿宋" w:hint="eastAsia"/>
          <w:sz w:val="32"/>
          <w:szCs w:val="32"/>
        </w:rPr>
        <w:t>常态化、制度化</w:t>
      </w:r>
      <w:r w:rsidR="00086F9B">
        <w:rPr>
          <w:rFonts w:ascii="仿宋" w:eastAsia="仿宋" w:hAnsi="仿宋" w:hint="eastAsia"/>
          <w:sz w:val="32"/>
          <w:szCs w:val="32"/>
        </w:rPr>
        <w:t>建设</w:t>
      </w:r>
      <w:r w:rsidR="004D6C09" w:rsidRPr="00101B10">
        <w:rPr>
          <w:rFonts w:ascii="仿宋" w:eastAsia="仿宋" w:hAnsi="仿宋" w:hint="eastAsia"/>
          <w:sz w:val="32"/>
          <w:szCs w:val="32"/>
        </w:rPr>
        <w:t>，</w:t>
      </w:r>
      <w:r w:rsidR="00D07B6D" w:rsidRPr="00101B10">
        <w:rPr>
          <w:rFonts w:ascii="仿宋" w:eastAsia="仿宋" w:hAnsi="仿宋" w:hint="eastAsia"/>
          <w:sz w:val="32"/>
          <w:szCs w:val="32"/>
        </w:rPr>
        <w:t>各学院</w:t>
      </w:r>
      <w:r w:rsidRPr="00101B10">
        <w:rPr>
          <w:rFonts w:ascii="仿宋" w:eastAsia="仿宋" w:hAnsi="仿宋" w:hint="eastAsia"/>
          <w:sz w:val="32"/>
          <w:szCs w:val="32"/>
        </w:rPr>
        <w:t>及实验室等</w:t>
      </w:r>
      <w:r w:rsidR="004D6C09" w:rsidRPr="00101B10">
        <w:rPr>
          <w:rFonts w:ascii="仿宋" w:eastAsia="仿宋" w:hAnsi="仿宋" w:hint="eastAsia"/>
          <w:sz w:val="32"/>
          <w:szCs w:val="32"/>
        </w:rPr>
        <w:t>应高度重视</w:t>
      </w:r>
      <w:r w:rsidR="00101B10" w:rsidRPr="00101B10">
        <w:rPr>
          <w:rFonts w:ascii="仿宋" w:eastAsia="仿宋" w:hAnsi="仿宋" w:hint="eastAsia"/>
          <w:sz w:val="32"/>
          <w:szCs w:val="32"/>
        </w:rPr>
        <w:t>外宣队伍建设。</w:t>
      </w:r>
      <w:r w:rsidRPr="00101B10">
        <w:rPr>
          <w:rFonts w:ascii="仿宋" w:eastAsia="仿宋" w:hAnsi="仿宋" w:hint="eastAsia"/>
          <w:sz w:val="32"/>
          <w:szCs w:val="32"/>
        </w:rPr>
        <w:t>可</w:t>
      </w:r>
      <w:r w:rsidR="00101B10" w:rsidRPr="00101B10">
        <w:rPr>
          <w:rFonts w:ascii="仿宋" w:eastAsia="仿宋" w:hAnsi="仿宋" w:hint="eastAsia"/>
          <w:sz w:val="32"/>
          <w:szCs w:val="32"/>
        </w:rPr>
        <w:t>采取多种方式或途径，如</w:t>
      </w:r>
      <w:r w:rsidRPr="00101B10">
        <w:rPr>
          <w:rFonts w:ascii="仿宋" w:eastAsia="仿宋" w:hAnsi="仿宋" w:hint="eastAsia"/>
          <w:sz w:val="32"/>
          <w:szCs w:val="32"/>
        </w:rPr>
        <w:t>设立</w:t>
      </w:r>
      <w:r w:rsidR="00101B10" w:rsidRPr="00101B10">
        <w:rPr>
          <w:rFonts w:ascii="仿宋" w:eastAsia="仿宋" w:hAnsi="仿宋" w:hint="eastAsia"/>
          <w:sz w:val="32"/>
          <w:szCs w:val="32"/>
        </w:rPr>
        <w:t>网站</w:t>
      </w:r>
      <w:r w:rsidRPr="00101B10">
        <w:rPr>
          <w:rFonts w:ascii="仿宋" w:eastAsia="仿宋" w:hAnsi="仿宋" w:hint="eastAsia"/>
          <w:sz w:val="32"/>
          <w:szCs w:val="32"/>
        </w:rPr>
        <w:t>助理岗位，</w:t>
      </w:r>
      <w:r w:rsidR="0021624A">
        <w:rPr>
          <w:rFonts w:ascii="仿宋" w:eastAsia="仿宋" w:hAnsi="仿宋" w:hint="eastAsia"/>
          <w:sz w:val="32"/>
          <w:szCs w:val="32"/>
        </w:rPr>
        <w:t>发挥</w:t>
      </w:r>
      <w:r w:rsidRPr="00101B10">
        <w:rPr>
          <w:rFonts w:ascii="仿宋" w:eastAsia="仿宋" w:hAnsi="仿宋" w:hint="eastAsia"/>
          <w:sz w:val="32"/>
          <w:szCs w:val="32"/>
        </w:rPr>
        <w:t>学生</w:t>
      </w:r>
      <w:r w:rsidR="0021624A">
        <w:rPr>
          <w:rFonts w:ascii="仿宋" w:eastAsia="仿宋" w:hAnsi="仿宋" w:hint="eastAsia"/>
          <w:sz w:val="32"/>
          <w:szCs w:val="32"/>
        </w:rPr>
        <w:t>作用，给予一定补助，保障</w:t>
      </w:r>
      <w:r w:rsidRPr="00101B10">
        <w:rPr>
          <w:rFonts w:ascii="仿宋" w:eastAsia="仿宋" w:hAnsi="仿宋" w:hint="eastAsia"/>
          <w:sz w:val="32"/>
          <w:szCs w:val="32"/>
        </w:rPr>
        <w:t>英文网站内容翻译校对</w:t>
      </w:r>
      <w:r w:rsidR="0021624A">
        <w:rPr>
          <w:rFonts w:ascii="仿宋" w:eastAsia="仿宋" w:hAnsi="仿宋" w:hint="eastAsia"/>
          <w:sz w:val="32"/>
          <w:szCs w:val="32"/>
        </w:rPr>
        <w:t>工作的延续性</w:t>
      </w:r>
      <w:r w:rsidRPr="00101B10">
        <w:rPr>
          <w:rFonts w:ascii="仿宋" w:eastAsia="仿宋" w:hAnsi="仿宋" w:hint="eastAsia"/>
          <w:sz w:val="32"/>
          <w:szCs w:val="32"/>
        </w:rPr>
        <w:t>。</w:t>
      </w:r>
    </w:p>
    <w:p w:rsidR="006F14F8" w:rsidRPr="00101B10" w:rsidRDefault="00E60795" w:rsidP="00101B10">
      <w:pPr>
        <w:spacing w:line="660" w:lineRule="exact"/>
        <w:ind w:firstLineChars="200" w:firstLine="643"/>
        <w:rPr>
          <w:rFonts w:ascii="仿宋" w:eastAsia="仿宋" w:hAnsi="仿宋"/>
          <w:sz w:val="32"/>
          <w:szCs w:val="32"/>
        </w:rPr>
      </w:pPr>
      <w:r w:rsidRPr="00101B10">
        <w:rPr>
          <w:rFonts w:ascii="仿宋" w:eastAsia="仿宋" w:hAnsi="仿宋" w:cs="宋体" w:hint="eastAsia"/>
          <w:b/>
          <w:kern w:val="0"/>
          <w:sz w:val="32"/>
          <w:szCs w:val="32"/>
        </w:rPr>
        <w:t>3.</w:t>
      </w:r>
      <w:r w:rsidR="00D07B6D" w:rsidRPr="00101B10">
        <w:rPr>
          <w:rFonts w:ascii="仿宋" w:eastAsia="仿宋" w:hAnsi="仿宋" w:cs="宋体" w:hint="eastAsia"/>
          <w:b/>
          <w:kern w:val="0"/>
          <w:sz w:val="32"/>
          <w:szCs w:val="32"/>
        </w:rPr>
        <w:t>保障</w:t>
      </w:r>
      <w:r w:rsidR="004D6C09" w:rsidRPr="00101B10">
        <w:rPr>
          <w:rFonts w:ascii="仿宋" w:eastAsia="仿宋" w:hAnsi="仿宋" w:cs="宋体" w:hint="eastAsia"/>
          <w:b/>
          <w:kern w:val="0"/>
          <w:sz w:val="32"/>
          <w:szCs w:val="32"/>
        </w:rPr>
        <w:t>资金、有序推进</w:t>
      </w:r>
      <w:r w:rsidR="00D07B6D" w:rsidRPr="00101B10">
        <w:rPr>
          <w:rFonts w:ascii="仿宋" w:eastAsia="仿宋" w:hAnsi="仿宋" w:cs="宋体" w:hint="eastAsia"/>
          <w:kern w:val="0"/>
          <w:sz w:val="32"/>
          <w:szCs w:val="32"/>
        </w:rPr>
        <w:t>：</w:t>
      </w:r>
      <w:r w:rsidR="00D07B6D" w:rsidRPr="00101B10">
        <w:rPr>
          <w:rFonts w:ascii="仿宋" w:eastAsia="仿宋" w:hAnsi="仿宋" w:hint="eastAsia"/>
          <w:sz w:val="32"/>
          <w:szCs w:val="32"/>
        </w:rPr>
        <w:t>各单位应保障网站建设、运行和维护</w:t>
      </w:r>
      <w:r w:rsidR="00362CC7">
        <w:rPr>
          <w:rFonts w:ascii="仿宋" w:eastAsia="仿宋" w:hAnsi="仿宋" w:hint="eastAsia"/>
          <w:sz w:val="32"/>
          <w:szCs w:val="32"/>
        </w:rPr>
        <w:t>的</w:t>
      </w:r>
      <w:r w:rsidR="00D07B6D" w:rsidRPr="00101B10">
        <w:rPr>
          <w:rFonts w:ascii="仿宋" w:eastAsia="仿宋" w:hAnsi="仿宋" w:hint="eastAsia"/>
          <w:sz w:val="32"/>
          <w:szCs w:val="32"/>
        </w:rPr>
        <w:t>经费投入，并根据实际需要逐年有所增加。</w:t>
      </w:r>
      <w:r w:rsidR="00362CC7">
        <w:rPr>
          <w:rFonts w:ascii="仿宋" w:eastAsia="仿宋" w:hAnsi="仿宋" w:hint="eastAsia"/>
          <w:sz w:val="32"/>
          <w:szCs w:val="32"/>
        </w:rPr>
        <w:t>网站建设的资金可从学校下达给各单位的运行经费中列支，也可从本单位自有资金中支付。</w:t>
      </w:r>
    </w:p>
    <w:p w:rsidR="00122008" w:rsidRPr="00101B10" w:rsidRDefault="00122008" w:rsidP="00101B10">
      <w:pPr>
        <w:spacing w:line="660" w:lineRule="exact"/>
        <w:ind w:firstLine="555"/>
        <w:rPr>
          <w:rFonts w:ascii="仿宋" w:eastAsia="仿宋" w:hAnsi="仿宋"/>
          <w:sz w:val="32"/>
          <w:szCs w:val="32"/>
        </w:rPr>
      </w:pPr>
    </w:p>
    <w:p w:rsidR="003733CB" w:rsidRPr="00292A97" w:rsidRDefault="003733CB" w:rsidP="003A4F3D">
      <w:pPr>
        <w:spacing w:line="520" w:lineRule="exact"/>
        <w:ind w:firstLine="555"/>
        <w:rPr>
          <w:rFonts w:ascii="仿宋" w:eastAsia="仿宋" w:hAnsi="仿宋"/>
          <w:sz w:val="28"/>
          <w:szCs w:val="28"/>
        </w:rPr>
      </w:pPr>
    </w:p>
    <w:p w:rsidR="00F56542" w:rsidRDefault="00F56542" w:rsidP="003A4F3D">
      <w:pPr>
        <w:spacing w:line="520" w:lineRule="exact"/>
      </w:pPr>
    </w:p>
    <w:sectPr w:rsidR="00F565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29" w:rsidRDefault="008A1029" w:rsidP="00850ADC">
      <w:r>
        <w:separator/>
      </w:r>
    </w:p>
  </w:endnote>
  <w:endnote w:type="continuationSeparator" w:id="0">
    <w:p w:rsidR="008A1029" w:rsidRDefault="008A1029" w:rsidP="0085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29" w:rsidRDefault="008A1029" w:rsidP="00850ADC">
      <w:r>
        <w:separator/>
      </w:r>
    </w:p>
  </w:footnote>
  <w:footnote w:type="continuationSeparator" w:id="0">
    <w:p w:rsidR="008A1029" w:rsidRDefault="008A1029" w:rsidP="0085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6DA"/>
    <w:multiLevelType w:val="hybridMultilevel"/>
    <w:tmpl w:val="826AA486"/>
    <w:lvl w:ilvl="0" w:tplc="6392635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6630042F"/>
    <w:multiLevelType w:val="hybridMultilevel"/>
    <w:tmpl w:val="CD1E904A"/>
    <w:lvl w:ilvl="0" w:tplc="1BA03C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A016639"/>
    <w:multiLevelType w:val="hybridMultilevel"/>
    <w:tmpl w:val="8BEECAB2"/>
    <w:lvl w:ilvl="0" w:tplc="3F76FFD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1EA62FB"/>
    <w:multiLevelType w:val="hybridMultilevel"/>
    <w:tmpl w:val="60D0A084"/>
    <w:lvl w:ilvl="0" w:tplc="42C2692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CB"/>
    <w:rsid w:val="00023A58"/>
    <w:rsid w:val="00086F9B"/>
    <w:rsid w:val="00101B10"/>
    <w:rsid w:val="00111F53"/>
    <w:rsid w:val="00117D61"/>
    <w:rsid w:val="00122008"/>
    <w:rsid w:val="00147F70"/>
    <w:rsid w:val="00161C66"/>
    <w:rsid w:val="001C4F1F"/>
    <w:rsid w:val="00214258"/>
    <w:rsid w:val="0021624A"/>
    <w:rsid w:val="0028367B"/>
    <w:rsid w:val="002D5FC0"/>
    <w:rsid w:val="00311FA9"/>
    <w:rsid w:val="003150BC"/>
    <w:rsid w:val="00345514"/>
    <w:rsid w:val="00351F46"/>
    <w:rsid w:val="003609F7"/>
    <w:rsid w:val="00362CC7"/>
    <w:rsid w:val="003733CB"/>
    <w:rsid w:val="003A48D7"/>
    <w:rsid w:val="003A4F3D"/>
    <w:rsid w:val="003B58EB"/>
    <w:rsid w:val="003C4E74"/>
    <w:rsid w:val="003D75E1"/>
    <w:rsid w:val="003F6153"/>
    <w:rsid w:val="00407FED"/>
    <w:rsid w:val="00446189"/>
    <w:rsid w:val="004535DC"/>
    <w:rsid w:val="00494413"/>
    <w:rsid w:val="00497230"/>
    <w:rsid w:val="004D6C09"/>
    <w:rsid w:val="004E0EB7"/>
    <w:rsid w:val="004F7DEE"/>
    <w:rsid w:val="00502553"/>
    <w:rsid w:val="005C72DF"/>
    <w:rsid w:val="005D4062"/>
    <w:rsid w:val="0065250B"/>
    <w:rsid w:val="00671B0A"/>
    <w:rsid w:val="006810F8"/>
    <w:rsid w:val="00683BC9"/>
    <w:rsid w:val="006C6442"/>
    <w:rsid w:val="006D2E8A"/>
    <w:rsid w:val="006E34C1"/>
    <w:rsid w:val="006F14F8"/>
    <w:rsid w:val="0071015F"/>
    <w:rsid w:val="00775D76"/>
    <w:rsid w:val="00776CF7"/>
    <w:rsid w:val="00787944"/>
    <w:rsid w:val="007F35C6"/>
    <w:rsid w:val="00850ADC"/>
    <w:rsid w:val="00861234"/>
    <w:rsid w:val="00885571"/>
    <w:rsid w:val="008A1029"/>
    <w:rsid w:val="008E7ED0"/>
    <w:rsid w:val="0092566C"/>
    <w:rsid w:val="00953971"/>
    <w:rsid w:val="009A38EA"/>
    <w:rsid w:val="00A3178E"/>
    <w:rsid w:val="00A75940"/>
    <w:rsid w:val="00B342D8"/>
    <w:rsid w:val="00BA7614"/>
    <w:rsid w:val="00BF2BAD"/>
    <w:rsid w:val="00C2058A"/>
    <w:rsid w:val="00C219B2"/>
    <w:rsid w:val="00C22BA6"/>
    <w:rsid w:val="00C255C8"/>
    <w:rsid w:val="00C877B2"/>
    <w:rsid w:val="00C90667"/>
    <w:rsid w:val="00C92D1B"/>
    <w:rsid w:val="00CC4C0B"/>
    <w:rsid w:val="00CE58B7"/>
    <w:rsid w:val="00D07B6D"/>
    <w:rsid w:val="00D15DA1"/>
    <w:rsid w:val="00D33C08"/>
    <w:rsid w:val="00D97C21"/>
    <w:rsid w:val="00DD059D"/>
    <w:rsid w:val="00E40736"/>
    <w:rsid w:val="00E60795"/>
    <w:rsid w:val="00E84F69"/>
    <w:rsid w:val="00ED1A76"/>
    <w:rsid w:val="00F0451E"/>
    <w:rsid w:val="00F507D8"/>
    <w:rsid w:val="00F56542"/>
    <w:rsid w:val="00F67623"/>
    <w:rsid w:val="00F75E12"/>
    <w:rsid w:val="00FE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2E8C"/>
  <w15:chartTrackingRefBased/>
  <w15:docId w15:val="{30B9C721-78A6-4283-916E-359030FD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A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0ADC"/>
    <w:rPr>
      <w:sz w:val="18"/>
      <w:szCs w:val="18"/>
    </w:rPr>
  </w:style>
  <w:style w:type="paragraph" w:styleId="a5">
    <w:name w:val="footer"/>
    <w:basedOn w:val="a"/>
    <w:link w:val="a6"/>
    <w:uiPriority w:val="99"/>
    <w:unhideWhenUsed/>
    <w:rsid w:val="00850ADC"/>
    <w:pPr>
      <w:tabs>
        <w:tab w:val="center" w:pos="4153"/>
        <w:tab w:val="right" w:pos="8306"/>
      </w:tabs>
      <w:snapToGrid w:val="0"/>
      <w:jc w:val="left"/>
    </w:pPr>
    <w:rPr>
      <w:sz w:val="18"/>
      <w:szCs w:val="18"/>
    </w:rPr>
  </w:style>
  <w:style w:type="character" w:customStyle="1" w:styleId="a6">
    <w:name w:val="页脚 字符"/>
    <w:basedOn w:val="a0"/>
    <w:link w:val="a5"/>
    <w:uiPriority w:val="99"/>
    <w:rsid w:val="00850ADC"/>
    <w:rPr>
      <w:sz w:val="18"/>
      <w:szCs w:val="18"/>
    </w:rPr>
  </w:style>
  <w:style w:type="paragraph" w:styleId="a7">
    <w:name w:val="Normal (Web)"/>
    <w:basedOn w:val="a"/>
    <w:uiPriority w:val="99"/>
    <w:semiHidden/>
    <w:unhideWhenUsed/>
    <w:rsid w:val="00787944"/>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255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chenyx</dc:creator>
  <cp:keywords/>
  <dc:description/>
  <cp:lastModifiedBy>chenyx</cp:lastModifiedBy>
  <cp:revision>3</cp:revision>
  <dcterms:created xsi:type="dcterms:W3CDTF">2018-05-31T09:32:00Z</dcterms:created>
  <dcterms:modified xsi:type="dcterms:W3CDTF">2018-05-31T10:27:00Z</dcterms:modified>
</cp:coreProperties>
</file>