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2018年兰州大学赴海外社会实践暨招生宣讲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margin" w:tblpXSpec="center" w:tblpY="292"/>
        <w:tblW w:w="9407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411"/>
        <w:gridCol w:w="1701"/>
        <w:gridCol w:w="1843"/>
        <w:gridCol w:w="178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4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年    级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95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3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7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校园卡号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英语等级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小语种情况</w:t>
            </w:r>
          </w:p>
        </w:tc>
        <w:tc>
          <w:tcPr>
            <w:tcW w:w="362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有无特殊身体情况（过敏物、重大病史等）：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其他技能证书或特长</w:t>
            </w:r>
          </w:p>
        </w:tc>
        <w:tc>
          <w:tcPr>
            <w:tcW w:w="77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77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5320" w:firstLineChars="19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700" w:firstLineChars="19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line="320" w:lineRule="exact"/>
              <w:ind w:firstLine="4800" w:firstLineChars="16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  <w:t>申报人：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30"/>
                <w:lang w:eastAsia="zh-CN"/>
              </w:rPr>
              <w:t>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28"/>
                <w:lang w:eastAsia="zh-CN"/>
              </w:rPr>
              <w:t>学院意见</w:t>
            </w:r>
          </w:p>
        </w:tc>
        <w:tc>
          <w:tcPr>
            <w:tcW w:w="77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  <w:t>（应注明是否同意该生外出并承担相应费用。）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400" w:firstLineChars="18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4200" w:firstLineChars="1400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  <w:t>签字（盖章）：</w:t>
            </w:r>
          </w:p>
          <w:p>
            <w:pPr>
              <w:widowControl/>
              <w:spacing w:line="320" w:lineRule="exact"/>
              <w:ind w:firstLine="900" w:firstLineChars="300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0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55D72"/>
    <w:rsid w:val="073A420E"/>
    <w:rsid w:val="60B55D72"/>
    <w:rsid w:val="67DE0202"/>
    <w:rsid w:val="6D535020"/>
    <w:rsid w:val="770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2018-06-12T09:37:00Z</dcterms:created>
  <dc:creator>阿克琉斯</dc:creator>
  <cp:lastModifiedBy>wangrn</cp:lastModifiedBy>
  <dcterms:modified xsi:type="dcterms:W3CDTF">2018-06-13T09:28:15Z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