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楷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华文楷体" w:eastAsia="方正小标宋简体" w:cs="宋体"/>
          <w:kern w:val="0"/>
          <w:sz w:val="32"/>
          <w:szCs w:val="32"/>
        </w:rPr>
        <w:t>附件4：学生宿舍安全卫生检查反馈表</w:t>
      </w:r>
    </w:p>
    <w:p>
      <w:pPr>
        <w:ind w:firstLine="1120" w:firstLineChars="350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>校区：                  公寓楼号：</w:t>
      </w:r>
    </w:p>
    <w:tbl>
      <w:tblPr>
        <w:tblStyle w:val="3"/>
        <w:tblW w:w="13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860"/>
        <w:gridCol w:w="1080"/>
        <w:gridCol w:w="3922"/>
        <w:gridCol w:w="299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宿舍号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学院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年级</w:t>
            </w:r>
          </w:p>
        </w:tc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存在问题（填入相应序号）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安全隐患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卫生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30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使用大功率电器；2.私接插座，电线混乱；3.通风差，宿舍有异味；4.垃圾堆放多，清理不及时；5.床铺未整理，书桌不整洁：6.地面物品摆放不整齐，杂物较多；7.阳台或床下物品摆放不整齐，物品杂乱；8.学生态度差，文明礼仪不够。</w:t>
            </w: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请检查人员将相应问题对应的序号填入“存在问题”栏，</w:t>
            </w:r>
            <w:r>
              <w:rPr>
                <w:rFonts w:ascii="宋体" w:hAnsi="宋体"/>
                <w:sz w:val="24"/>
              </w:rPr>
              <w:t>如</w:t>
            </w:r>
            <w:r>
              <w:rPr>
                <w:rFonts w:hint="eastAsia" w:ascii="宋体" w:hAnsi="宋体"/>
                <w:sz w:val="24"/>
              </w:rPr>
              <w:t>有使用</w:t>
            </w:r>
            <w:r>
              <w:rPr>
                <w:rFonts w:ascii="宋体" w:hAnsi="宋体"/>
                <w:sz w:val="24"/>
              </w:rPr>
              <w:t>违规</w:t>
            </w:r>
            <w:r>
              <w:rPr>
                <w:rFonts w:hint="eastAsia" w:ascii="宋体" w:hAnsi="宋体"/>
                <w:sz w:val="24"/>
              </w:rPr>
              <w:t>用品情况</w:t>
            </w:r>
            <w:r>
              <w:rPr>
                <w:rFonts w:ascii="宋体" w:hAnsi="宋体"/>
                <w:sz w:val="24"/>
              </w:rPr>
              <w:t>请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序号后</w:t>
            </w:r>
            <w:r>
              <w:rPr>
                <w:rFonts w:hint="eastAsia" w:ascii="宋体" w:hAnsi="宋体"/>
                <w:sz w:val="24"/>
              </w:rPr>
              <w:t>详细</w:t>
            </w:r>
            <w:r>
              <w:rPr>
                <w:rFonts w:ascii="宋体" w:hAnsi="宋体"/>
                <w:sz w:val="24"/>
              </w:rPr>
              <w:t>注明</w:t>
            </w:r>
            <w:r>
              <w:rPr>
                <w:rFonts w:hint="eastAsia" w:ascii="宋体" w:hAnsi="宋体"/>
                <w:sz w:val="24"/>
              </w:rPr>
              <w:t>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03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2018-05-14T02:04:37Z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