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rPr>
      </w:pPr>
      <w:r>
        <w:rPr>
          <w:rFonts w:hint="eastAsia" w:ascii="黑体" w:hAnsi="黑体" w:eastAsia="黑体" w:cs="黑体"/>
          <w:sz w:val="32"/>
          <w:szCs w:val="32"/>
        </w:rPr>
        <w:t>兰州大学学生驾驶摩托车及其他机动车辆管理办法</w:t>
      </w:r>
    </w:p>
    <w:p>
      <w:pPr>
        <w:ind w:firstLine="420" w:firstLineChars="200"/>
        <w:rPr>
          <w:rFonts w:ascii="仿宋" w:hAnsi="仿宋" w:eastAsia="仿宋" w:cs="仿宋"/>
          <w:sz w:val="21"/>
          <w:szCs w:val="21"/>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outlineLvl w:val="9"/>
        <w:rPr>
          <w:rFonts w:asciiTheme="minorEastAsia" w:hAnsiTheme="minorEastAsia" w:cstheme="minorEastAsia"/>
          <w:sz w:val="28"/>
          <w:szCs w:val="28"/>
        </w:rPr>
      </w:pPr>
      <w:r>
        <w:rPr>
          <w:rFonts w:hint="eastAsia" w:asciiTheme="minorEastAsia" w:hAnsiTheme="minorEastAsia" w:cstheme="minorEastAsia"/>
          <w:sz w:val="28"/>
          <w:szCs w:val="28"/>
        </w:rPr>
        <w:t xml:space="preserve">    为维护校园交通秩序、保障机动车驾驶者和其他人的人身安全，构建和谐平安校园，根据《中华人民共和国道路交通安全法》以及兰州大学校园安全管理的相关规定，结合我校实际，特制定本管理办法。</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outlineLvl w:val="9"/>
        <w:rPr>
          <w:rFonts w:asciiTheme="minorEastAsia" w:hAnsiTheme="minorEastAsia" w:cstheme="minorEastAsia"/>
          <w:sz w:val="28"/>
          <w:szCs w:val="28"/>
        </w:rPr>
      </w:pPr>
      <w:r>
        <w:rPr>
          <w:rFonts w:hint="eastAsia" w:ascii="黑体" w:hAnsi="黑体" w:eastAsia="黑体" w:cs="黑体"/>
          <w:sz w:val="28"/>
          <w:szCs w:val="28"/>
        </w:rPr>
        <w:t xml:space="preserve">    第一条</w:t>
      </w:r>
      <w:r>
        <w:rPr>
          <w:rFonts w:hint="eastAsia" w:asciiTheme="minorEastAsia" w:hAnsiTheme="minorEastAsia" w:cstheme="minorEastAsia"/>
          <w:sz w:val="28"/>
          <w:szCs w:val="28"/>
        </w:rPr>
        <w:t xml:space="preserve">  我校学生必须遵守《中华人民共和国道路交通安全法》及校园内</w:t>
      </w:r>
      <w:r>
        <w:rPr>
          <w:rFonts w:hint="eastAsia" w:asciiTheme="minorEastAsia" w:hAnsiTheme="minorEastAsia" w:cstheme="minorEastAsia"/>
          <w:sz w:val="28"/>
          <w:szCs w:val="28"/>
          <w:lang w:eastAsia="zh-CN"/>
        </w:rPr>
        <w:t>摩手车及其他</w:t>
      </w:r>
      <w:r>
        <w:rPr>
          <w:rFonts w:hint="eastAsia" w:asciiTheme="minorEastAsia" w:hAnsiTheme="minorEastAsia" w:cstheme="minorEastAsia"/>
          <w:sz w:val="28"/>
          <w:szCs w:val="28"/>
        </w:rPr>
        <w:t>机动车驾驶的有关规定和</w:t>
      </w:r>
      <w:r>
        <w:rPr>
          <w:rFonts w:hint="eastAsia" w:asciiTheme="minorEastAsia" w:hAnsiTheme="minorEastAsia" w:cstheme="minorEastAsia"/>
          <w:sz w:val="28"/>
          <w:szCs w:val="28"/>
          <w:lang w:eastAsia="zh-CN"/>
        </w:rPr>
        <w:t>限速</w:t>
      </w:r>
      <w:r>
        <w:rPr>
          <w:rFonts w:hint="eastAsia" w:asciiTheme="minorEastAsia" w:hAnsiTheme="minorEastAsia" w:cstheme="minorEastAsia"/>
          <w:sz w:val="28"/>
          <w:szCs w:val="28"/>
        </w:rPr>
        <w:t>要求</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15公里/小时</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，不得无证驾驶机动车辆，不得驾驶无牌照机动车辆，不得在教学楼附近驾驶高噪音摩托车等机动车辆，不得在上下班或上下课期间在校园内主要道路驾驶摩托车及其他机动车辆，以免影响正常的教学秩序。</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outlineLvl w:val="9"/>
        <w:rPr>
          <w:rFonts w:asciiTheme="minorEastAsia" w:hAnsiTheme="minorEastAsia" w:cstheme="minorEastAsia"/>
          <w:sz w:val="28"/>
          <w:szCs w:val="28"/>
        </w:rPr>
      </w:pPr>
      <w:r>
        <w:rPr>
          <w:rFonts w:hint="eastAsia" w:ascii="黑体" w:hAnsi="黑体" w:eastAsia="黑体" w:cs="黑体"/>
          <w:sz w:val="28"/>
          <w:szCs w:val="28"/>
        </w:rPr>
        <w:t xml:space="preserve">    第二条</w:t>
      </w:r>
      <w:r>
        <w:rPr>
          <w:rFonts w:hint="eastAsia" w:asciiTheme="minorEastAsia" w:hAnsiTheme="minorEastAsia" w:cstheme="minorEastAsia"/>
          <w:sz w:val="28"/>
          <w:szCs w:val="28"/>
        </w:rPr>
        <w:t xml:space="preserve">  学生所驾驶车辆必须经过车辆管理机关检验合格，领取号牌、行驶证方准行驶；在使用前必须检查车况是否良好，如发现问题及时修理。摩托车驾驶员与乘车员应戴好安全</w:t>
      </w:r>
      <w:bookmarkStart w:id="0" w:name="_GoBack"/>
      <w:bookmarkEnd w:id="0"/>
      <w:r>
        <w:rPr>
          <w:rFonts w:hint="eastAsia" w:asciiTheme="minorEastAsia" w:hAnsiTheme="minorEastAsia" w:cstheme="minorEastAsia"/>
          <w:sz w:val="28"/>
          <w:szCs w:val="28"/>
        </w:rPr>
        <w:t>头盔，不准驾驶摩托车时手柄上悬挂物品，后架不能携带超宽、超高、超重物品。</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outlineLvl w:val="9"/>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黑体" w:hAnsi="黑体" w:eastAsia="黑体" w:cs="黑体"/>
          <w:sz w:val="28"/>
          <w:szCs w:val="28"/>
        </w:rPr>
        <w:t>第三条</w:t>
      </w:r>
      <w:r>
        <w:rPr>
          <w:rFonts w:hint="eastAsia" w:asciiTheme="minorEastAsia" w:hAnsiTheme="minorEastAsia" w:cstheme="minorEastAsia"/>
          <w:sz w:val="28"/>
          <w:szCs w:val="28"/>
        </w:rPr>
        <w:t xml:space="preserve">  摩托车及其他机动车辆的使用实行专人使用、专人负责的原则，使用者必须持有交通部门发放的驾驶证（轻便摩托车需拥有中华人民共和国机动车驾驶证F照，普通二轮摩托车必须拥有中华人民共和国机动车驾驶证E照），严禁无证驾驶。使用者不得擅自将摩托车及其他机动车辆交与他人驾驶。</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outlineLvl w:val="9"/>
        <w:rPr>
          <w:rFonts w:asciiTheme="minorEastAsia" w:hAnsiTheme="minorEastAsia" w:cstheme="minorEastAsia"/>
          <w:sz w:val="28"/>
          <w:szCs w:val="28"/>
        </w:rPr>
      </w:pPr>
      <w:r>
        <w:rPr>
          <w:rFonts w:hint="eastAsia" w:ascii="黑体" w:hAnsi="黑体" w:eastAsia="黑体" w:cs="黑体"/>
          <w:sz w:val="28"/>
          <w:szCs w:val="28"/>
        </w:rPr>
        <w:t xml:space="preserve">    第四条</w:t>
      </w:r>
      <w:r>
        <w:rPr>
          <w:rFonts w:hint="eastAsia" w:asciiTheme="minorEastAsia" w:hAnsiTheme="minorEastAsia" w:cstheme="minorEastAsia"/>
          <w:sz w:val="28"/>
          <w:szCs w:val="28"/>
        </w:rPr>
        <w:t xml:space="preserve">  饮酒后不准驾驶车辆；不准驾驶安全设备不全或机件失灵的车辆；不准驾驶不符合装载规定的车辆；不准穿拖鞋驾驶车辆；不准在驾驶车辆时吸烟、饮食、闲谈、接听或拨打手机、或有妨碍其他车辆安全行车的行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outlineLvl w:val="9"/>
        <w:rPr>
          <w:rFonts w:asciiTheme="minorEastAsia" w:hAnsiTheme="minorEastAsia" w:cstheme="minorEastAsia"/>
          <w:sz w:val="28"/>
          <w:szCs w:val="28"/>
        </w:rPr>
      </w:pPr>
      <w:r>
        <w:rPr>
          <w:rFonts w:hint="eastAsia" w:ascii="黑体" w:hAnsi="黑体" w:eastAsia="黑体" w:cs="黑体"/>
          <w:sz w:val="28"/>
          <w:szCs w:val="28"/>
        </w:rPr>
        <w:t xml:space="preserve">    第五条</w:t>
      </w:r>
      <w:r>
        <w:rPr>
          <w:rFonts w:hint="eastAsia" w:asciiTheme="minorEastAsia" w:hAnsiTheme="minorEastAsia" w:cstheme="minorEastAsia"/>
          <w:sz w:val="28"/>
          <w:szCs w:val="28"/>
        </w:rPr>
        <w:t xml:space="preserve">  驾驶摩托车及其他机动车辆的学生必须向学院提交家长亲自签署的知情同意书和个人承诺书。</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outlineLvl w:val="9"/>
        <w:rPr>
          <w:rFonts w:asciiTheme="minorEastAsia" w:hAnsiTheme="minorEastAsia" w:cstheme="minorEastAsia"/>
          <w:sz w:val="28"/>
          <w:szCs w:val="28"/>
        </w:rPr>
      </w:pPr>
      <w:r>
        <w:rPr>
          <w:rFonts w:hint="eastAsia" w:ascii="黑体" w:hAnsi="黑体" w:eastAsia="黑体" w:cs="黑体"/>
          <w:sz w:val="28"/>
          <w:szCs w:val="28"/>
        </w:rPr>
        <w:t xml:space="preserve">    第六条</w:t>
      </w:r>
      <w:r>
        <w:rPr>
          <w:rFonts w:hint="eastAsia" w:asciiTheme="minorEastAsia" w:hAnsiTheme="minorEastAsia" w:cstheme="minorEastAsia"/>
          <w:sz w:val="28"/>
          <w:szCs w:val="28"/>
        </w:rPr>
        <w:t xml:space="preserve">  因违反国家有关交通法规及校园内机动车驾驶的有关规定，或不听劝阻仍要驾驶摩托车及其他机动车辆的，造成交通事故，其后果及相关法律责任由机动车驾驶者和机动车所有人负责，同时学校将根据事故损失情况给予机动车驾驶者和机动车所有人警告及以上处分，情节较重者将依法移交公安部门处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outlineLvl w:val="9"/>
        <w:rPr>
          <w:rFonts w:asciiTheme="minorEastAsia" w:hAnsiTheme="minorEastAsia" w:cstheme="minorEastAsia"/>
          <w:sz w:val="28"/>
          <w:szCs w:val="28"/>
        </w:rPr>
      </w:pPr>
      <w:r>
        <w:rPr>
          <w:rFonts w:hint="eastAsia" w:ascii="黑体" w:hAnsi="黑体" w:eastAsia="黑体" w:cs="黑体"/>
          <w:sz w:val="28"/>
          <w:szCs w:val="28"/>
        </w:rPr>
        <w:t xml:space="preserve">    第七条</w:t>
      </w:r>
      <w:r>
        <w:rPr>
          <w:rFonts w:hint="eastAsia" w:asciiTheme="minorEastAsia" w:hAnsiTheme="minorEastAsia" w:cstheme="minorEastAsia"/>
          <w:sz w:val="28"/>
          <w:szCs w:val="28"/>
        </w:rPr>
        <w:t xml:space="preserve">  本办法与国家有关法规不一致的，以国家有关法规为准，本办法自下发之日起执行。</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textAlignment w:val="auto"/>
        <w:outlineLvl w:val="9"/>
        <w:rPr>
          <w:rFonts w:asciiTheme="minorEastAsia" w:hAnsiTheme="minorEastAsia" w:cstheme="minorEastAsia"/>
          <w:sz w:val="28"/>
          <w:szCs w:val="28"/>
        </w:rPr>
      </w:pPr>
      <w:r>
        <w:rPr>
          <w:rFonts w:hint="eastAsia" w:ascii="黑体" w:hAnsi="黑体" w:eastAsia="黑体" w:cs="黑体"/>
          <w:sz w:val="28"/>
          <w:szCs w:val="28"/>
        </w:rPr>
        <w:t xml:space="preserve">    第八条</w:t>
      </w:r>
      <w:r>
        <w:rPr>
          <w:rFonts w:hint="eastAsia" w:asciiTheme="minorEastAsia" w:hAnsiTheme="minorEastAsia" w:cstheme="minorEastAsia"/>
          <w:sz w:val="28"/>
          <w:szCs w:val="28"/>
        </w:rPr>
        <w:t xml:space="preserve">  本办法由保卫处负责解释。</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center"/>
        <w:textAlignment w:val="auto"/>
        <w:outlineLvl w:val="9"/>
        <w:rPr>
          <w:rFonts w:asciiTheme="minorEastAsia" w:hAnsiTheme="minorEastAsia" w:cstheme="minorEastAsia"/>
          <w:sz w:val="28"/>
          <w:szCs w:val="28"/>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asciiTheme="minorEastAsia" w:hAnsiTheme="minorEastAsia" w:cstheme="minorEastAsia"/>
          <w:sz w:val="28"/>
          <w:szCs w:val="28"/>
        </w:rPr>
      </w:pPr>
      <w:r>
        <w:rPr>
          <w:rFonts w:hint="eastAsia" w:asciiTheme="minorEastAsia" w:hAnsiTheme="minorEastAsia" w:cstheme="minorEastAsia"/>
          <w:sz w:val="28"/>
          <w:szCs w:val="28"/>
        </w:rPr>
        <w:t xml:space="preserve">                                            保卫处</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outlineLvl w:val="9"/>
      </w:pPr>
      <w:r>
        <w:rPr>
          <w:rFonts w:hint="eastAsia" w:asciiTheme="minorEastAsia" w:hAnsiTheme="minorEastAsia" w:cstheme="minorEastAsia"/>
          <w:sz w:val="28"/>
          <w:szCs w:val="28"/>
        </w:rPr>
        <w:t xml:space="preserve">                                       2016年6月18日</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E65A0"/>
    <w:rsid w:val="005B518D"/>
    <w:rsid w:val="0093585D"/>
    <w:rsid w:val="00C442D5"/>
    <w:rsid w:val="00D57EA3"/>
    <w:rsid w:val="1A3879D7"/>
    <w:rsid w:val="23953037"/>
    <w:rsid w:val="2EFC6E84"/>
    <w:rsid w:val="41533C9C"/>
    <w:rsid w:val="485B5706"/>
    <w:rsid w:val="52740A36"/>
    <w:rsid w:val="54EE3370"/>
    <w:rsid w:val="626E65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sz w:val="24"/>
      <w:szCs w:val="24"/>
      <w:lang w:val="en-US" w:eastAsia="zh-CN" w:bidi="ar-SA"/>
    </w:rPr>
  </w:style>
  <w:style w:type="character" w:default="1" w:styleId="3">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qFormat/>
    <w:uiPriority w:val="0"/>
    <w:rPr>
      <w:sz w:val="18"/>
      <w:szCs w:val="18"/>
    </w:rPr>
  </w:style>
  <w:style w:type="character" w:customStyle="1" w:styleId="5">
    <w:name w:val="批注框文本 Char"/>
    <w:basedOn w:val="3"/>
    <w:link w:val="2"/>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324</Words>
  <Characters>1847</Characters>
  <Lines>15</Lines>
  <Paragraphs>4</Paragraphs>
  <ScaleCrop>false</ScaleCrop>
  <LinksUpToDate>false</LinksUpToDate>
  <CharactersWithSpaces>2167</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2016-06-13T07:17:00Z</dcterms:created>
  <dc:creator>lenovo</dc:creator>
  <cp:lastModifiedBy>lenovo</cp:lastModifiedBy>
  <cp:lastPrinted>2016-06-17T02:44:00Z</cp:lastPrinted>
  <dcterms:modified xsi:type="dcterms:W3CDTF">2016-06-17T07:38:48Z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